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789" w:rsidRPr="00AF1303" w:rsidRDefault="00FA3789" w:rsidP="00FA3789">
      <w:pPr>
        <w:pStyle w:val="3"/>
        <w:ind w:firstLine="567"/>
        <w:jc w:val="center"/>
      </w:pPr>
      <w:r w:rsidRPr="00AF1303">
        <w:t>Пояснительная записка</w:t>
      </w:r>
    </w:p>
    <w:p w:rsidR="00FA3789" w:rsidRPr="0073701E" w:rsidRDefault="00FA3789" w:rsidP="00FA3789">
      <w:pPr>
        <w:spacing w:after="0" w:line="240" w:lineRule="auto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к проекту решения Серышевского районного Совета народных депут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атов «О районном бюджете на 2020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  <w:r w:rsidR="0043286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597314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:rsidR="00FA3789" w:rsidRPr="0073701E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Настоящая пояснительная записка содержит обоснование подходов к формированию основных пара</w:t>
      </w:r>
      <w:r w:rsidR="00597314">
        <w:rPr>
          <w:rFonts w:ascii="Times New Roman" w:hAnsi="Times New Roman" w:cs="Calibri"/>
          <w:sz w:val="28"/>
          <w:szCs w:val="28"/>
        </w:rPr>
        <w:t>метров районного бюджета на 2020</w:t>
      </w:r>
      <w:r w:rsidRPr="00EF23DC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EF23DC">
        <w:rPr>
          <w:rFonts w:ascii="Times New Roman" w:hAnsi="Times New Roman" w:cs="Calibri"/>
          <w:sz w:val="28"/>
          <w:szCs w:val="28"/>
        </w:rPr>
        <w:t>. Проект решения подготовлен в соответствии с требованиями Бюджетного кодекса Российской Федерации.</w:t>
      </w:r>
    </w:p>
    <w:p w:rsidR="00FA3789" w:rsidRPr="00EF23D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EF23DC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</w:t>
      </w:r>
      <w:r>
        <w:rPr>
          <w:rFonts w:ascii="Times New Roman" w:hAnsi="Times New Roman" w:cs="Calibri"/>
          <w:sz w:val="28"/>
          <w:szCs w:val="28"/>
        </w:rPr>
        <w:t xml:space="preserve"> установлены в соответствии со </w:t>
      </w:r>
      <w:r w:rsidRPr="00EF23DC">
        <w:rPr>
          <w:rFonts w:ascii="Times New Roman" w:hAnsi="Times New Roman" w:cs="Calibri"/>
          <w:sz w:val="28"/>
          <w:szCs w:val="28"/>
        </w:rPr>
        <w:t>статьей 184.1 Бюджетного кодекса, а также решением Серышевского районного Совета народных деп</w:t>
      </w:r>
      <w:r w:rsidRPr="00BB51BE">
        <w:rPr>
          <w:rFonts w:ascii="Times New Roman" w:hAnsi="Times New Roman" w:cs="Calibri"/>
          <w:sz w:val="28"/>
          <w:szCs w:val="28"/>
        </w:rPr>
        <w:t>утатов от 26.04.2016 года № 189 «О бюджетном процессе Серышевского района».</w:t>
      </w:r>
    </w:p>
    <w:p w:rsidR="00FA3789" w:rsidRPr="00221738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ристики районного бюджета на 2020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</w:t>
      </w:r>
    </w:p>
    <w:p w:rsidR="00FA3789" w:rsidRPr="00DC594A" w:rsidRDefault="00FA3789" w:rsidP="00FA3789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>и плановый период 20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21</w:t>
      </w:r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-202</w:t>
      </w:r>
      <w:r w:rsidR="00365AFE">
        <w:rPr>
          <w:rFonts w:ascii="Times New Roman" w:hAnsi="Times New Roman"/>
          <w:b/>
          <w:bCs/>
          <w:iCs/>
          <w:sz w:val="28"/>
          <w:szCs w:val="28"/>
          <w:lang w:eastAsia="ru-RU"/>
        </w:rPr>
        <w:t>2</w:t>
      </w:r>
      <w:r w:rsidRPr="00DC594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FA3789" w:rsidRPr="0022173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61B4">
        <w:rPr>
          <w:rFonts w:ascii="Times New Roman" w:hAnsi="Times New Roman"/>
          <w:sz w:val="28"/>
          <w:szCs w:val="28"/>
        </w:rPr>
        <w:t>Параметры районного бюджета продиктованы сложившейся экономической ситуацией. 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районного бюджета составлен на три года.</w:t>
      </w:r>
    </w:p>
    <w:p w:rsidR="00FA3789" w:rsidRPr="009161B4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9161B4">
        <w:rPr>
          <w:rFonts w:ascii="Times New Roman" w:hAnsi="Times New Roman" w:cs="Calibri"/>
          <w:sz w:val="28"/>
          <w:szCs w:val="28"/>
        </w:rPr>
        <w:t xml:space="preserve">Прогноз </w:t>
      </w:r>
      <w:r w:rsidR="00597314">
        <w:rPr>
          <w:rFonts w:ascii="Times New Roman" w:hAnsi="Times New Roman" w:cs="Calibri"/>
          <w:sz w:val="28"/>
          <w:szCs w:val="28"/>
        </w:rPr>
        <w:t>доходов районного бюджета на 2020</w:t>
      </w:r>
      <w:r w:rsidRPr="009161B4">
        <w:rPr>
          <w:rFonts w:ascii="Times New Roman" w:hAnsi="Times New Roman" w:cs="Calibri"/>
          <w:sz w:val="28"/>
          <w:szCs w:val="28"/>
        </w:rPr>
        <w:t xml:space="preserve"> год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годов</w:t>
      </w:r>
      <w:r w:rsidRPr="009161B4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разработан</w:t>
      </w:r>
      <w:r w:rsidRPr="009161B4">
        <w:rPr>
          <w:rFonts w:ascii="Times New Roman" w:hAnsi="Times New Roman" w:cs="Calibri"/>
          <w:sz w:val="28"/>
          <w:szCs w:val="28"/>
        </w:rPr>
        <w:t xml:space="preserve"> на основе Прогноза социально-экономического разв</w:t>
      </w:r>
      <w:r w:rsidR="00597314">
        <w:rPr>
          <w:rFonts w:ascii="Times New Roman" w:hAnsi="Times New Roman" w:cs="Calibri"/>
          <w:sz w:val="28"/>
          <w:szCs w:val="28"/>
        </w:rPr>
        <w:t>ития Серышевского района на 2020</w:t>
      </w:r>
      <w:r w:rsidRPr="009161B4">
        <w:rPr>
          <w:rFonts w:ascii="Times New Roman" w:hAnsi="Times New Roman" w:cs="Calibri"/>
          <w:sz w:val="28"/>
          <w:szCs w:val="28"/>
        </w:rPr>
        <w:t xml:space="preserve"> год и </w:t>
      </w: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82877">
        <w:rPr>
          <w:rFonts w:ascii="Times New Roman" w:hAnsi="Times New Roman" w:cs="Calibri"/>
          <w:sz w:val="28"/>
          <w:szCs w:val="28"/>
        </w:rPr>
        <w:t>2</w:t>
      </w:r>
      <w:r w:rsidRPr="009161B4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</w:t>
      </w:r>
      <w:r>
        <w:rPr>
          <w:rFonts w:ascii="Times New Roman" w:hAnsi="Times New Roman" w:cs="Calibri"/>
          <w:sz w:val="28"/>
          <w:szCs w:val="28"/>
        </w:rPr>
        <w:t>ического развития района за 201</w:t>
      </w:r>
      <w:r w:rsidR="00597314">
        <w:rPr>
          <w:rFonts w:ascii="Times New Roman" w:hAnsi="Times New Roman" w:cs="Calibri"/>
          <w:sz w:val="28"/>
          <w:szCs w:val="28"/>
        </w:rPr>
        <w:t>9</w:t>
      </w:r>
      <w:r w:rsidRPr="009161B4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Серышевского района</w:t>
      </w:r>
      <w:r w:rsidR="00597314">
        <w:rPr>
          <w:rFonts w:ascii="Times New Roman" w:hAnsi="Times New Roman" w:cs="Calibri"/>
          <w:sz w:val="28"/>
          <w:szCs w:val="28"/>
        </w:rPr>
        <w:t xml:space="preserve"> на 2020</w:t>
      </w:r>
      <w:r>
        <w:rPr>
          <w:rFonts w:ascii="Times New Roman" w:hAnsi="Times New Roman" w:cs="Calibri"/>
          <w:sz w:val="28"/>
          <w:szCs w:val="28"/>
        </w:rPr>
        <w:t xml:space="preserve"> и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>
        <w:rPr>
          <w:rFonts w:ascii="Times New Roman" w:hAnsi="Times New Roman" w:cs="Calibri"/>
          <w:sz w:val="28"/>
          <w:szCs w:val="28"/>
        </w:rPr>
        <w:t xml:space="preserve"> и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годы,</w:t>
      </w:r>
      <w:r w:rsidRPr="009161B4">
        <w:rPr>
          <w:rFonts w:ascii="Times New Roman" w:hAnsi="Times New Roman" w:cs="Calibri"/>
          <w:sz w:val="28"/>
          <w:szCs w:val="28"/>
        </w:rPr>
        <w:t xml:space="preserve"> и характеризуется следующими параметрами:</w:t>
      </w:r>
    </w:p>
    <w:p w:rsidR="00FA3789" w:rsidRPr="00497703" w:rsidRDefault="00FA3789" w:rsidP="00FA378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1) прогнозируемый общий объем доходов районного бюджета: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– </w:t>
      </w:r>
      <w:r w:rsidR="00750026" w:rsidRPr="0040282B">
        <w:rPr>
          <w:rFonts w:ascii="Times New Roman" w:hAnsi="Times New Roman" w:cs="Calibri"/>
          <w:sz w:val="28"/>
          <w:szCs w:val="28"/>
        </w:rPr>
        <w:t>862 950,7</w:t>
      </w:r>
      <w:r w:rsidR="00FA3789" w:rsidRPr="0040282B">
        <w:rPr>
          <w:rFonts w:ascii="Times New Roman" w:hAnsi="Times New Roman" w:cs="Calibri"/>
          <w:sz w:val="28"/>
          <w:szCs w:val="28"/>
        </w:rPr>
        <w:t>тыс. руб</w:t>
      </w:r>
      <w:r w:rsidR="00290B0A" w:rsidRPr="0040282B">
        <w:rPr>
          <w:rFonts w:ascii="Times New Roman" w:hAnsi="Times New Roman" w:cs="Calibri"/>
          <w:sz w:val="28"/>
          <w:szCs w:val="28"/>
        </w:rPr>
        <w:t>.</w:t>
      </w:r>
      <w:r w:rsidR="00FA3789" w:rsidRPr="0040282B">
        <w:rPr>
          <w:rFonts w:ascii="Times New Roman" w:hAnsi="Times New Roman" w:cs="Calibri"/>
          <w:sz w:val="28"/>
          <w:szCs w:val="28"/>
        </w:rPr>
        <w:t>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432865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 w:rsidR="00750026">
        <w:rPr>
          <w:rFonts w:ascii="Times New Roman" w:hAnsi="Times New Roman" w:cs="Calibri"/>
          <w:sz w:val="28"/>
          <w:szCs w:val="28"/>
        </w:rPr>
        <w:t>885 698,4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597314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750026">
        <w:rPr>
          <w:rFonts w:ascii="Times New Roman" w:hAnsi="Times New Roman" w:cs="Calibri"/>
          <w:sz w:val="28"/>
          <w:szCs w:val="28"/>
        </w:rPr>
        <w:t>910 212,4</w:t>
      </w:r>
      <w:r w:rsidR="002049A6">
        <w:rPr>
          <w:rFonts w:ascii="Times New Roman" w:hAnsi="Times New Roman" w:cs="Calibri"/>
          <w:sz w:val="28"/>
          <w:szCs w:val="28"/>
        </w:rPr>
        <w:t xml:space="preserve"> </w:t>
      </w:r>
      <w:r>
        <w:rPr>
          <w:rFonts w:ascii="Times New Roman" w:hAnsi="Times New Roman" w:cs="Calibri"/>
          <w:sz w:val="28"/>
          <w:szCs w:val="28"/>
        </w:rPr>
        <w:t>тыс. руб.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44569">
        <w:rPr>
          <w:rFonts w:ascii="Times New Roman" w:hAnsi="Times New Roman" w:cs="Calibri"/>
          <w:sz w:val="28"/>
          <w:szCs w:val="28"/>
        </w:rPr>
        <w:t xml:space="preserve">2) </w:t>
      </w:r>
      <w:r>
        <w:rPr>
          <w:rFonts w:ascii="Times New Roman" w:hAnsi="Times New Roman" w:cs="Calibri"/>
          <w:sz w:val="28"/>
          <w:szCs w:val="28"/>
        </w:rPr>
        <w:t xml:space="preserve">прогнозируемый </w:t>
      </w:r>
      <w:r w:rsidRPr="00444569">
        <w:rPr>
          <w:rFonts w:ascii="Times New Roman" w:hAnsi="Times New Roman" w:cs="Calibri"/>
          <w:sz w:val="28"/>
          <w:szCs w:val="28"/>
        </w:rPr>
        <w:t xml:space="preserve">общий объем расходов районного бюджета: </w:t>
      </w:r>
    </w:p>
    <w:p w:rsidR="00FA3789" w:rsidRPr="00497703" w:rsidRDefault="00597314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год </w:t>
      </w:r>
      <w:r w:rsidR="00ED2E14">
        <w:rPr>
          <w:rFonts w:ascii="Times New Roman" w:hAnsi="Times New Roman" w:cs="Calibri"/>
          <w:sz w:val="28"/>
          <w:szCs w:val="28"/>
        </w:rPr>
        <w:t>–</w:t>
      </w:r>
      <w:r w:rsidR="00750026">
        <w:rPr>
          <w:rFonts w:ascii="Times New Roman" w:hAnsi="Times New Roman" w:cs="Calibri"/>
          <w:sz w:val="28"/>
          <w:szCs w:val="28"/>
        </w:rPr>
        <w:t xml:space="preserve"> 862 950,7</w:t>
      </w:r>
      <w:r w:rsidR="00FA3789" w:rsidRPr="004534F4">
        <w:rPr>
          <w:rFonts w:ascii="Times New Roman" w:hAnsi="Times New Roman" w:cs="Calibri"/>
          <w:sz w:val="28"/>
          <w:szCs w:val="28"/>
        </w:rPr>
        <w:t xml:space="preserve"> тыс.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рублей;</w:t>
      </w:r>
    </w:p>
    <w:p w:rsidR="00FA3789" w:rsidRPr="00497703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плановый период 20</w:t>
      </w:r>
      <w:r w:rsidR="00C522E9">
        <w:rPr>
          <w:rFonts w:ascii="Times New Roman" w:hAnsi="Times New Roman" w:cs="Calibri"/>
          <w:sz w:val="28"/>
          <w:szCs w:val="28"/>
        </w:rPr>
        <w:t>2</w:t>
      </w:r>
      <w:r w:rsidR="00597314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</w:t>
      </w:r>
      <w:r w:rsidR="00750026">
        <w:rPr>
          <w:rFonts w:ascii="Times New Roman" w:hAnsi="Times New Roman" w:cs="Calibri"/>
          <w:sz w:val="28"/>
          <w:szCs w:val="28"/>
        </w:rPr>
        <w:t>885 698,4</w:t>
      </w:r>
      <w:r w:rsidRPr="004534F4">
        <w:rPr>
          <w:rFonts w:ascii="Times New Roman" w:hAnsi="Times New Roman" w:cs="Calibri"/>
          <w:sz w:val="28"/>
          <w:szCs w:val="28"/>
        </w:rPr>
        <w:t xml:space="preserve"> тыс</w:t>
      </w:r>
      <w:r w:rsidRPr="00497703">
        <w:rPr>
          <w:rFonts w:ascii="Times New Roman" w:hAnsi="Times New Roman" w:cs="Calibri"/>
          <w:sz w:val="28"/>
          <w:szCs w:val="28"/>
        </w:rPr>
        <w:t>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E711CC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 w:rsidR="00750026">
        <w:rPr>
          <w:rFonts w:ascii="Times New Roman" w:hAnsi="Times New Roman" w:cs="Calibri"/>
          <w:sz w:val="28"/>
          <w:szCs w:val="28"/>
        </w:rPr>
        <w:t>910 212,4</w:t>
      </w:r>
      <w:r>
        <w:rPr>
          <w:rFonts w:ascii="Times New Roman" w:hAnsi="Times New Roman" w:cs="Calibri"/>
          <w:sz w:val="28"/>
          <w:szCs w:val="28"/>
        </w:rPr>
        <w:t xml:space="preserve"> тыс. руб.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215FAC">
        <w:rPr>
          <w:rFonts w:ascii="Times New Roman" w:hAnsi="Times New Roman" w:cs="Calibri"/>
          <w:sz w:val="28"/>
          <w:szCs w:val="28"/>
        </w:rPr>
        <w:t>3)  прогнозируемый дефицит районного бюджета</w:t>
      </w:r>
      <w:r>
        <w:rPr>
          <w:rFonts w:ascii="Times New Roman" w:hAnsi="Times New Roman" w:cs="Calibri"/>
          <w:sz w:val="28"/>
          <w:szCs w:val="28"/>
        </w:rPr>
        <w:t>:</w:t>
      </w:r>
      <w:r w:rsidRPr="00215FAC">
        <w:rPr>
          <w:rFonts w:ascii="Times New Roman" w:hAnsi="Times New Roman" w:cs="Calibri"/>
          <w:sz w:val="28"/>
          <w:szCs w:val="28"/>
        </w:rPr>
        <w:t xml:space="preserve">  </w:t>
      </w:r>
    </w:p>
    <w:p w:rsidR="00405DB2" w:rsidRDefault="00E711CC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2020</w:t>
      </w:r>
      <w:r w:rsidR="00FA3789" w:rsidRPr="00215FAC">
        <w:rPr>
          <w:rFonts w:ascii="Times New Roman" w:hAnsi="Times New Roman" w:cs="Calibri"/>
          <w:sz w:val="28"/>
          <w:szCs w:val="28"/>
        </w:rPr>
        <w:t xml:space="preserve"> год – 0,0</w:t>
      </w:r>
      <w:r w:rsidR="00FA3789" w:rsidRPr="00497703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FA3789" w:rsidRPr="00215FAC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497703">
        <w:rPr>
          <w:rFonts w:ascii="Times New Roman" w:hAnsi="Times New Roman" w:cs="Calibri"/>
          <w:sz w:val="28"/>
          <w:szCs w:val="28"/>
        </w:rPr>
        <w:t>на плановый период 20</w:t>
      </w:r>
      <w:r w:rsidR="007C3B70">
        <w:rPr>
          <w:rFonts w:ascii="Times New Roman" w:hAnsi="Times New Roman" w:cs="Calibri"/>
          <w:sz w:val="28"/>
          <w:szCs w:val="28"/>
        </w:rPr>
        <w:t>2</w:t>
      </w:r>
      <w:r w:rsidR="00E711CC">
        <w:rPr>
          <w:rFonts w:ascii="Times New Roman" w:hAnsi="Times New Roman" w:cs="Calibri"/>
          <w:sz w:val="28"/>
          <w:szCs w:val="28"/>
        </w:rPr>
        <w:t>1</w:t>
      </w:r>
      <w:r w:rsidRPr="00497703">
        <w:rPr>
          <w:rFonts w:ascii="Times New Roman" w:hAnsi="Times New Roman" w:cs="Calibri"/>
          <w:sz w:val="28"/>
          <w:szCs w:val="28"/>
        </w:rPr>
        <w:t xml:space="preserve"> года – </w:t>
      </w:r>
      <w:r>
        <w:rPr>
          <w:rFonts w:ascii="Times New Roman" w:hAnsi="Times New Roman" w:cs="Calibri"/>
          <w:sz w:val="28"/>
          <w:szCs w:val="28"/>
        </w:rPr>
        <w:t>0,0</w:t>
      </w:r>
      <w:r w:rsidRPr="00497703">
        <w:rPr>
          <w:rFonts w:ascii="Times New Roman" w:hAnsi="Times New Roman" w:cs="Calibri"/>
          <w:sz w:val="28"/>
          <w:szCs w:val="28"/>
        </w:rPr>
        <w:t xml:space="preserve"> тыс. руб.,</w:t>
      </w:r>
      <w:r>
        <w:rPr>
          <w:rFonts w:ascii="Times New Roman" w:hAnsi="Times New Roman" w:cs="Calibri"/>
          <w:sz w:val="28"/>
          <w:szCs w:val="28"/>
        </w:rPr>
        <w:t xml:space="preserve"> 202</w:t>
      </w:r>
      <w:r w:rsidR="00E711CC">
        <w:rPr>
          <w:rFonts w:ascii="Times New Roman" w:hAnsi="Times New Roman" w:cs="Calibri"/>
          <w:sz w:val="28"/>
          <w:szCs w:val="28"/>
        </w:rPr>
        <w:t>2</w:t>
      </w:r>
      <w:r>
        <w:rPr>
          <w:rFonts w:ascii="Times New Roman" w:hAnsi="Times New Roman" w:cs="Calibri"/>
          <w:sz w:val="28"/>
          <w:szCs w:val="28"/>
        </w:rPr>
        <w:t xml:space="preserve"> год</w:t>
      </w:r>
      <w:r w:rsidRPr="00497703">
        <w:rPr>
          <w:rFonts w:ascii="Times New Roman" w:hAnsi="Times New Roman" w:cs="Calibri"/>
          <w:sz w:val="28"/>
          <w:szCs w:val="28"/>
        </w:rPr>
        <w:t xml:space="preserve">а – </w:t>
      </w:r>
      <w:r>
        <w:rPr>
          <w:rFonts w:ascii="Times New Roman" w:hAnsi="Times New Roman" w:cs="Calibri"/>
          <w:sz w:val="28"/>
          <w:szCs w:val="28"/>
        </w:rPr>
        <w:t>0,0 тыс. руб.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B17C7A">
        <w:rPr>
          <w:rFonts w:ascii="Times New Roman" w:hAnsi="Times New Roman" w:cs="Calibri"/>
          <w:sz w:val="28"/>
          <w:szCs w:val="28"/>
        </w:rPr>
        <w:t>Подробное описание и обоснования объемов доходов, бюджетных ассигнований по расходам, а также источникам финансирования дефицита районного бюджета приведены в соответствующих разделах настоящей пояснительной записки.</w:t>
      </w:r>
    </w:p>
    <w:p w:rsidR="00FA3789" w:rsidRPr="0073701E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FA3789" w:rsidRPr="0073701E" w:rsidRDefault="00FA3789" w:rsidP="00FA378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ДОХОДЫ РАЙОННОГО БЮДЖЕТА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3701E">
        <w:rPr>
          <w:rFonts w:ascii="Times New Roman" w:hAnsi="Times New Roman"/>
          <w:sz w:val="28"/>
          <w:szCs w:val="28"/>
          <w:lang w:eastAsia="ru-RU"/>
        </w:rPr>
        <w:t>Прогноз д</w:t>
      </w:r>
      <w:r>
        <w:rPr>
          <w:rFonts w:ascii="Times New Roman" w:hAnsi="Times New Roman"/>
          <w:sz w:val="28"/>
          <w:szCs w:val="28"/>
          <w:lang w:eastAsia="ru-RU"/>
        </w:rPr>
        <w:t>оходов районного бюджета на 20</w:t>
      </w:r>
      <w:r w:rsidR="00E711CC">
        <w:rPr>
          <w:rFonts w:ascii="Times New Roman" w:hAnsi="Times New Roman"/>
          <w:sz w:val="28"/>
          <w:szCs w:val="28"/>
          <w:lang w:eastAsia="ru-RU"/>
        </w:rPr>
        <w:t>20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 xml:space="preserve"> и плановый период 20</w:t>
      </w:r>
      <w:r w:rsidR="007C3B70">
        <w:rPr>
          <w:rFonts w:ascii="Times New Roman" w:hAnsi="Times New Roman"/>
          <w:sz w:val="28"/>
          <w:szCs w:val="28"/>
          <w:lang w:eastAsia="ru-RU"/>
        </w:rPr>
        <w:t>2</w:t>
      </w:r>
      <w:r w:rsidR="00E711CC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E711CC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годов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составлен на основе Прогноза социально-экономического </w:t>
      </w:r>
      <w:r w:rsidRPr="0073701E">
        <w:rPr>
          <w:rFonts w:ascii="Times New Roman" w:hAnsi="Times New Roman"/>
          <w:sz w:val="28"/>
          <w:szCs w:val="28"/>
          <w:lang w:eastAsia="ru-RU"/>
        </w:rPr>
        <w:lastRenderedPageBreak/>
        <w:t>разв</w:t>
      </w:r>
      <w:r w:rsidR="00E711CC">
        <w:rPr>
          <w:rFonts w:ascii="Times New Roman" w:hAnsi="Times New Roman"/>
          <w:sz w:val="28"/>
          <w:szCs w:val="28"/>
          <w:lang w:eastAsia="ru-RU"/>
        </w:rPr>
        <w:t>ития Серышевского района на 2020</w:t>
      </w:r>
      <w:r w:rsidR="006C1A66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</w:t>
      </w:r>
      <w:r w:rsidR="00E711CC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E711CC">
        <w:rPr>
          <w:rFonts w:ascii="Times New Roman" w:hAnsi="Times New Roman"/>
          <w:sz w:val="28"/>
          <w:szCs w:val="28"/>
          <w:lang w:eastAsia="ru-RU"/>
        </w:rPr>
        <w:t>2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</w:t>
      </w:r>
      <w:r w:rsidR="006C1A66">
        <w:rPr>
          <w:rFonts w:ascii="Times New Roman" w:hAnsi="Times New Roman"/>
          <w:sz w:val="28"/>
          <w:szCs w:val="28"/>
          <w:lang w:eastAsia="ru-RU"/>
        </w:rPr>
        <w:t>ического развития района за 201</w:t>
      </w:r>
      <w:r w:rsidR="00E711CC">
        <w:rPr>
          <w:rFonts w:ascii="Times New Roman" w:hAnsi="Times New Roman"/>
          <w:sz w:val="28"/>
          <w:szCs w:val="28"/>
          <w:lang w:eastAsia="ru-RU"/>
        </w:rPr>
        <w:t>9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Российской Федерации и Амурской  области, предложений администраторов доходов районного бюджета и 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отчетных данных Межрайонной инспекции Федеральной налоговой службы России № 3 по Амурской области по налоговой базе и оценки поступлений доходов в </w:t>
      </w:r>
      <w:r w:rsidR="00E6323C" w:rsidRPr="00BF7DE8">
        <w:rPr>
          <w:rFonts w:ascii="Times New Roman" w:hAnsi="Times New Roman"/>
          <w:sz w:val="28"/>
          <w:szCs w:val="28"/>
          <w:lang w:eastAsia="ru-RU"/>
        </w:rPr>
        <w:t>районный бюджет в 2019</w:t>
      </w:r>
      <w:r w:rsidRPr="00BF7DE8">
        <w:rPr>
          <w:rFonts w:ascii="Times New Roman" w:hAnsi="Times New Roman"/>
          <w:sz w:val="28"/>
          <w:szCs w:val="28"/>
          <w:lang w:eastAsia="ru-RU"/>
        </w:rPr>
        <w:t xml:space="preserve"> году.</w:t>
      </w:r>
      <w:r w:rsidRPr="0073701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3701E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1574B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</w:t>
      </w:r>
      <w:r>
        <w:rPr>
          <w:rFonts w:ascii="Times New Roman" w:hAnsi="Times New Roman"/>
          <w:sz w:val="28"/>
          <w:szCs w:val="28"/>
          <w:lang w:eastAsia="ru-RU"/>
        </w:rPr>
        <w:t>зволит снизить бюджетные риски.</w:t>
      </w:r>
    </w:p>
    <w:p w:rsidR="00FA3789" w:rsidRPr="00851476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1476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районного бюджета</w:t>
      </w:r>
      <w:r w:rsidR="00E711CC">
        <w:rPr>
          <w:rFonts w:ascii="Times New Roman" w:hAnsi="Times New Roman"/>
          <w:sz w:val="28"/>
          <w:szCs w:val="28"/>
        </w:rPr>
        <w:t xml:space="preserve"> на 2020</w:t>
      </w:r>
      <w:r w:rsidR="00CD0AFE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711CC">
        <w:rPr>
          <w:rFonts w:ascii="Times New Roman" w:hAnsi="Times New Roman"/>
          <w:sz w:val="28"/>
          <w:szCs w:val="28"/>
        </w:rPr>
        <w:t>1</w:t>
      </w:r>
      <w:r w:rsidR="00CD0AFE">
        <w:rPr>
          <w:rFonts w:ascii="Times New Roman" w:hAnsi="Times New Roman"/>
          <w:sz w:val="28"/>
          <w:szCs w:val="28"/>
        </w:rPr>
        <w:t xml:space="preserve"> и 202</w:t>
      </w:r>
      <w:r w:rsidR="00E711CC">
        <w:rPr>
          <w:rFonts w:ascii="Times New Roman" w:hAnsi="Times New Roman"/>
          <w:sz w:val="28"/>
          <w:szCs w:val="28"/>
        </w:rPr>
        <w:t>2</w:t>
      </w:r>
      <w:r w:rsidRPr="00851476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FA3789" w:rsidRPr="00FA3789" w:rsidRDefault="00FA3789" w:rsidP="00FA378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W w:w="93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855"/>
        <w:gridCol w:w="1012"/>
        <w:gridCol w:w="989"/>
        <w:gridCol w:w="989"/>
        <w:gridCol w:w="989"/>
        <w:gridCol w:w="989"/>
      </w:tblGrid>
      <w:tr w:rsidR="00FA3789" w:rsidRPr="00FA3789" w:rsidTr="004E728A">
        <w:trPr>
          <w:trHeight w:val="299"/>
        </w:trPr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55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6C1A66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Отчет </w:t>
            </w:r>
            <w:r w:rsidR="008D4B4D">
              <w:rPr>
                <w:rFonts w:ascii="Times New Roman" w:hAnsi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Оценка 2019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2020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  <w:r w:rsidR="006C1A6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  <w:r w:rsidR="00FA3789"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промышленного производства,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="008D4B4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8D4B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Индекс потребительских цен, декабрь к декабрю предыдущего года,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103,8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1,99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2,06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104,19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1,424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1,43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Оборот общественного питания,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96,0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98,7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0,26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95,2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Фонд заработной платы, млн. руб.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1374,7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1455,9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1514,2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1559,6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D4B4D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1590,8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Темп прироста к предыдущему году, %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109,4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252403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8F14F4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8053B"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90,3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91,2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92,1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93,0</w:t>
            </w:r>
          </w:p>
        </w:tc>
      </w:tr>
      <w:tr w:rsidR="00FA3789" w:rsidRPr="00FA3789" w:rsidTr="004E728A">
        <w:tc>
          <w:tcPr>
            <w:tcW w:w="540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855" w:type="dxa"/>
            <w:shd w:val="clear" w:color="auto" w:fill="auto"/>
          </w:tcPr>
          <w:p w:rsidR="00FA3789" w:rsidRPr="00FA3789" w:rsidRDefault="00FA3789" w:rsidP="004108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Денежные доходы в расчете на душу населения в месяц, тыс. рублей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33,5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35,9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37,3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8F14F4" w:rsidP="008F14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38,4</w:t>
            </w:r>
          </w:p>
        </w:tc>
        <w:tc>
          <w:tcPr>
            <w:tcW w:w="989" w:type="dxa"/>
            <w:shd w:val="clear" w:color="auto" w:fill="auto"/>
            <w:vAlign w:val="center"/>
          </w:tcPr>
          <w:p w:rsidR="00FA3789" w:rsidRPr="00FA3789" w:rsidRDefault="00FA3789" w:rsidP="004108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A3789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F14F4">
              <w:rPr>
                <w:rFonts w:ascii="Times New Roman" w:hAnsi="Times New Roman"/>
                <w:sz w:val="24"/>
                <w:szCs w:val="24"/>
                <w:lang w:eastAsia="ru-RU"/>
              </w:rPr>
              <w:t>9,2</w:t>
            </w:r>
          </w:p>
        </w:tc>
      </w:tr>
    </w:tbl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A3789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0657E5" w:rsidRPr="00FA3789">
        <w:rPr>
          <w:rFonts w:ascii="Times New Roman" w:hAnsi="Times New Roman"/>
          <w:sz w:val="28"/>
          <w:szCs w:val="28"/>
          <w:lang w:eastAsia="ru-RU"/>
        </w:rPr>
        <w:t>результате работы</w:t>
      </w:r>
      <w:r w:rsidRPr="00FA3789">
        <w:rPr>
          <w:rFonts w:ascii="Times New Roman" w:hAnsi="Times New Roman"/>
          <w:sz w:val="28"/>
          <w:szCs w:val="28"/>
          <w:lang w:eastAsia="ru-RU"/>
        </w:rPr>
        <w:t>, проведённой совместно с субъектами бюджетного</w:t>
      </w:r>
      <w:r w:rsidRPr="0021574B">
        <w:rPr>
          <w:rFonts w:ascii="Times New Roman" w:hAnsi="Times New Roman"/>
          <w:sz w:val="28"/>
          <w:szCs w:val="28"/>
          <w:lang w:eastAsia="ru-RU"/>
        </w:rPr>
        <w:t xml:space="preserve"> планирования, параметры </w:t>
      </w:r>
      <w:r>
        <w:rPr>
          <w:rFonts w:ascii="Times New Roman" w:hAnsi="Times New Roman"/>
          <w:sz w:val="28"/>
          <w:szCs w:val="28"/>
          <w:lang w:eastAsia="ru-RU"/>
        </w:rPr>
        <w:t xml:space="preserve">районного бюджета </w:t>
      </w:r>
      <w:r w:rsidRPr="0021574B">
        <w:rPr>
          <w:rFonts w:ascii="Times New Roman" w:hAnsi="Times New Roman"/>
          <w:sz w:val="28"/>
          <w:szCs w:val="28"/>
          <w:lang w:eastAsia="ru-RU"/>
        </w:rPr>
        <w:t>на три год</w:t>
      </w:r>
      <w:r>
        <w:rPr>
          <w:rFonts w:ascii="Times New Roman" w:hAnsi="Times New Roman"/>
          <w:sz w:val="28"/>
          <w:szCs w:val="28"/>
          <w:lang w:eastAsia="ru-RU"/>
        </w:rPr>
        <w:t>а сложились в следующих объемах, данные представлены в таблице 2.</w:t>
      </w:r>
      <w:r w:rsidRPr="0021574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4E728A" w:rsidRDefault="004E728A" w:rsidP="00FA378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A3789" w:rsidRPr="00B21C84" w:rsidRDefault="00FA3789" w:rsidP="00FA3789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  <w:lang w:eastAsia="ru-RU"/>
        </w:rPr>
      </w:pPr>
      <w:r w:rsidRPr="00B21C84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Таблица 2                                                                             </w:t>
      </w:r>
    </w:p>
    <w:bookmarkStart w:id="0" w:name="_Toc180187440"/>
    <w:bookmarkStart w:id="1" w:name="_MON_1569652568"/>
    <w:bookmarkEnd w:id="1"/>
    <w:p w:rsidR="00FA3789" w:rsidRDefault="006435C9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object w:dxaOrig="9842" w:dyaOrig="13308">
          <v:shape id="_x0000_i1026" type="#_x0000_t75" style="width:510pt;height:690pt" o:ole="">
            <v:imagedata r:id="rId8" o:title=""/>
          </v:shape>
          <o:OLEObject Type="Embed" ProgID="Excel.Sheet.12" ShapeID="_x0000_i1026" DrawAspect="Content" ObjectID="_1635255398" r:id="rId9"/>
        </w:object>
      </w:r>
    </w:p>
    <w:p w:rsidR="004E728A" w:rsidRDefault="004E728A" w:rsidP="00FA3789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sz w:val="28"/>
          <w:szCs w:val="28"/>
        </w:rPr>
      </w:pPr>
    </w:p>
    <w:p w:rsidR="00FA3789" w:rsidRPr="0021574B" w:rsidRDefault="00CF6A0F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497A0A">
        <w:rPr>
          <w:rFonts w:ascii="Times New Roman" w:hAnsi="Times New Roman"/>
          <w:sz w:val="28"/>
          <w:szCs w:val="28"/>
        </w:rPr>
        <w:t xml:space="preserve"> 2020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 </w:t>
      </w:r>
      <w:r w:rsidR="00FA3789" w:rsidRPr="0086385B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FA3789">
        <w:rPr>
          <w:rFonts w:ascii="Times New Roman" w:hAnsi="Times New Roman"/>
          <w:sz w:val="28"/>
          <w:szCs w:val="28"/>
        </w:rPr>
        <w:t xml:space="preserve"> районного</w:t>
      </w:r>
      <w:r w:rsidR="00FA3789" w:rsidRPr="0021574B">
        <w:rPr>
          <w:rFonts w:ascii="Times New Roman" w:hAnsi="Times New Roman"/>
          <w:sz w:val="28"/>
          <w:szCs w:val="28"/>
        </w:rPr>
        <w:t xml:space="preserve"> бюджета прог</w:t>
      </w:r>
      <w:r w:rsidR="00072162">
        <w:rPr>
          <w:rFonts w:ascii="Times New Roman" w:hAnsi="Times New Roman"/>
          <w:sz w:val="28"/>
          <w:szCs w:val="28"/>
        </w:rPr>
        <w:t>нозируются в объеме 213</w:t>
      </w:r>
      <w:r w:rsidR="006435C9">
        <w:rPr>
          <w:rFonts w:ascii="Times New Roman" w:hAnsi="Times New Roman"/>
          <w:sz w:val="28"/>
          <w:szCs w:val="28"/>
        </w:rPr>
        <w:t> 380,8</w:t>
      </w:r>
      <w:r w:rsidR="00F12FE4">
        <w:rPr>
          <w:rFonts w:ascii="Times New Roman" w:hAnsi="Times New Roman"/>
          <w:sz w:val="28"/>
          <w:szCs w:val="28"/>
        </w:rPr>
        <w:t xml:space="preserve"> тыс. рублей, что на</w:t>
      </w:r>
      <w:r w:rsidR="00072162">
        <w:rPr>
          <w:rFonts w:ascii="Times New Roman" w:hAnsi="Times New Roman"/>
          <w:sz w:val="28"/>
          <w:szCs w:val="28"/>
        </w:rPr>
        <w:t xml:space="preserve"> 18,6</w:t>
      </w:r>
      <w:r w:rsidR="00FA3789" w:rsidRPr="00601F6A">
        <w:rPr>
          <w:rFonts w:ascii="Times New Roman" w:hAnsi="Times New Roman"/>
          <w:sz w:val="28"/>
          <w:szCs w:val="28"/>
        </w:rPr>
        <w:t>%</w:t>
      </w:r>
      <w:r w:rsidR="00FA3789" w:rsidRPr="0021574B">
        <w:rPr>
          <w:rFonts w:ascii="Times New Roman" w:hAnsi="Times New Roman"/>
          <w:sz w:val="28"/>
          <w:szCs w:val="28"/>
        </w:rPr>
        <w:t xml:space="preserve"> </w:t>
      </w:r>
      <w:r w:rsidR="00BF3138" w:rsidRPr="0021574B">
        <w:rPr>
          <w:rFonts w:ascii="Times New Roman" w:hAnsi="Times New Roman"/>
          <w:sz w:val="28"/>
          <w:szCs w:val="28"/>
        </w:rPr>
        <w:t>и</w:t>
      </w:r>
      <w:r w:rsidR="00BF3138">
        <w:rPr>
          <w:rFonts w:ascii="Times New Roman" w:hAnsi="Times New Roman"/>
          <w:sz w:val="28"/>
          <w:szCs w:val="28"/>
        </w:rPr>
        <w:t>ли на</w:t>
      </w:r>
      <w:r w:rsidR="00F95EC7">
        <w:rPr>
          <w:rFonts w:ascii="Times New Roman" w:hAnsi="Times New Roman"/>
          <w:sz w:val="28"/>
          <w:szCs w:val="28"/>
        </w:rPr>
        <w:t xml:space="preserve"> 33 448,1</w:t>
      </w:r>
      <w:r w:rsidR="00F12FE4">
        <w:rPr>
          <w:rFonts w:ascii="Times New Roman" w:hAnsi="Times New Roman"/>
          <w:sz w:val="28"/>
          <w:szCs w:val="28"/>
        </w:rPr>
        <w:t xml:space="preserve"> тыс. </w:t>
      </w:r>
      <w:r w:rsidR="00DE2AD9">
        <w:rPr>
          <w:rFonts w:ascii="Times New Roman" w:hAnsi="Times New Roman"/>
          <w:sz w:val="28"/>
          <w:szCs w:val="28"/>
        </w:rPr>
        <w:t>рублей больше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21574B">
        <w:rPr>
          <w:rFonts w:ascii="Times New Roman" w:hAnsi="Times New Roman"/>
          <w:sz w:val="28"/>
          <w:szCs w:val="28"/>
        </w:rPr>
        <w:t>по сравнению с уточненным планом 2</w:t>
      </w:r>
      <w:r w:rsidR="00E45BF7">
        <w:rPr>
          <w:rFonts w:ascii="Times New Roman" w:hAnsi="Times New Roman"/>
          <w:sz w:val="28"/>
          <w:szCs w:val="28"/>
        </w:rPr>
        <w:t>019</w:t>
      </w:r>
      <w:r w:rsidR="00DE2AD9">
        <w:rPr>
          <w:rFonts w:ascii="Times New Roman" w:hAnsi="Times New Roman"/>
          <w:sz w:val="28"/>
          <w:szCs w:val="28"/>
        </w:rPr>
        <w:t xml:space="preserve"> года (179 932,7</w:t>
      </w:r>
      <w:r w:rsidR="00F12FE4">
        <w:rPr>
          <w:rFonts w:ascii="Times New Roman" w:hAnsi="Times New Roman"/>
          <w:sz w:val="28"/>
          <w:szCs w:val="28"/>
        </w:rPr>
        <w:t xml:space="preserve"> тыс. рублей</w:t>
      </w:r>
      <w:r w:rsidR="00BF3138">
        <w:rPr>
          <w:rFonts w:ascii="Times New Roman" w:hAnsi="Times New Roman"/>
          <w:sz w:val="28"/>
          <w:szCs w:val="28"/>
        </w:rPr>
        <w:t>); на</w:t>
      </w:r>
      <w:r w:rsidR="0031694F">
        <w:rPr>
          <w:rFonts w:ascii="Times New Roman" w:hAnsi="Times New Roman"/>
          <w:sz w:val="28"/>
          <w:szCs w:val="28"/>
        </w:rPr>
        <w:t xml:space="preserve"> 2021</w:t>
      </w:r>
      <w:r w:rsidR="00FA3789">
        <w:rPr>
          <w:rFonts w:ascii="Times New Roman" w:hAnsi="Times New Roman"/>
          <w:sz w:val="28"/>
          <w:szCs w:val="28"/>
        </w:rPr>
        <w:t xml:space="preserve"> и 202</w:t>
      </w:r>
      <w:r w:rsidR="0031694F">
        <w:rPr>
          <w:rFonts w:ascii="Times New Roman" w:hAnsi="Times New Roman"/>
          <w:sz w:val="28"/>
          <w:szCs w:val="28"/>
        </w:rPr>
        <w:t>2</w:t>
      </w:r>
      <w:r w:rsidR="00FA3789">
        <w:rPr>
          <w:rFonts w:ascii="Times New Roman" w:hAnsi="Times New Roman"/>
          <w:sz w:val="28"/>
          <w:szCs w:val="28"/>
        </w:rPr>
        <w:t xml:space="preserve"> годы поступление </w:t>
      </w:r>
      <w:r w:rsidR="00FA3789" w:rsidRPr="0021574B">
        <w:rPr>
          <w:rFonts w:ascii="Times New Roman" w:hAnsi="Times New Roman"/>
          <w:sz w:val="28"/>
          <w:szCs w:val="28"/>
        </w:rPr>
        <w:t>дохо</w:t>
      </w:r>
      <w:r w:rsidR="00FA3789">
        <w:rPr>
          <w:rFonts w:ascii="Times New Roman" w:hAnsi="Times New Roman"/>
          <w:sz w:val="28"/>
          <w:szCs w:val="28"/>
        </w:rPr>
        <w:t>дов увеличивает</w:t>
      </w:r>
      <w:r w:rsidR="0031694F">
        <w:rPr>
          <w:rFonts w:ascii="Times New Roman" w:hAnsi="Times New Roman"/>
          <w:sz w:val="28"/>
          <w:szCs w:val="28"/>
        </w:rPr>
        <w:t>ся по сравнению с прогнозом 2019</w:t>
      </w:r>
      <w:r w:rsidR="008216EA">
        <w:rPr>
          <w:rFonts w:ascii="Times New Roman" w:hAnsi="Times New Roman"/>
          <w:sz w:val="28"/>
          <w:szCs w:val="28"/>
        </w:rPr>
        <w:t xml:space="preserve"> года на </w:t>
      </w:r>
      <w:r w:rsidR="00F305F7">
        <w:rPr>
          <w:rFonts w:ascii="Times New Roman" w:hAnsi="Times New Roman"/>
          <w:sz w:val="28"/>
          <w:szCs w:val="28"/>
        </w:rPr>
        <w:t>18,2</w:t>
      </w:r>
      <w:r w:rsidR="00FA3789" w:rsidRPr="00996952">
        <w:rPr>
          <w:rFonts w:ascii="Times New Roman" w:hAnsi="Times New Roman"/>
          <w:sz w:val="28"/>
          <w:szCs w:val="28"/>
        </w:rPr>
        <w:t>%</w:t>
      </w:r>
      <w:r w:rsidR="00965FF3">
        <w:rPr>
          <w:rFonts w:ascii="Times New Roman" w:hAnsi="Times New Roman"/>
          <w:sz w:val="28"/>
          <w:szCs w:val="28"/>
        </w:rPr>
        <w:t xml:space="preserve"> или на 32 810,6</w:t>
      </w:r>
      <w:r w:rsidR="00FA3789">
        <w:rPr>
          <w:rFonts w:ascii="Times New Roman" w:hAnsi="Times New Roman"/>
          <w:sz w:val="28"/>
          <w:szCs w:val="28"/>
        </w:rPr>
        <w:t xml:space="preserve"> </w:t>
      </w:r>
      <w:r w:rsidR="00FA3789" w:rsidRPr="00E705AA">
        <w:rPr>
          <w:rFonts w:ascii="Times New Roman" w:hAnsi="Times New Roman"/>
          <w:sz w:val="28"/>
          <w:szCs w:val="28"/>
        </w:rPr>
        <w:t>тыс. рублей</w:t>
      </w:r>
      <w:r w:rsidR="00965FF3">
        <w:rPr>
          <w:rFonts w:ascii="Times New Roman" w:hAnsi="Times New Roman"/>
          <w:sz w:val="28"/>
          <w:szCs w:val="28"/>
        </w:rPr>
        <w:t xml:space="preserve"> и на 18,2 % или 32 810,6</w:t>
      </w:r>
      <w:r w:rsidR="00F305F7">
        <w:rPr>
          <w:rFonts w:ascii="Times New Roman" w:hAnsi="Times New Roman"/>
          <w:sz w:val="28"/>
          <w:szCs w:val="28"/>
        </w:rPr>
        <w:t xml:space="preserve"> тыс. рублей соот</w:t>
      </w:r>
      <w:r w:rsidR="00965FF3">
        <w:rPr>
          <w:rFonts w:ascii="Times New Roman" w:hAnsi="Times New Roman"/>
          <w:sz w:val="28"/>
          <w:szCs w:val="28"/>
        </w:rPr>
        <w:t>ветственно, и составят 212 743,3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2</w:t>
      </w:r>
      <w:r w:rsidR="00F305F7">
        <w:rPr>
          <w:rFonts w:ascii="Times New Roman" w:hAnsi="Times New Roman"/>
          <w:sz w:val="28"/>
          <w:szCs w:val="28"/>
        </w:rPr>
        <w:t>021 году и 212</w:t>
      </w:r>
      <w:r w:rsidR="00965FF3">
        <w:rPr>
          <w:rFonts w:ascii="Times New Roman" w:hAnsi="Times New Roman"/>
          <w:sz w:val="28"/>
          <w:szCs w:val="28"/>
        </w:rPr>
        <w:t> 743,3</w:t>
      </w:r>
      <w:r w:rsidR="00FA3789" w:rsidRPr="0021574B">
        <w:rPr>
          <w:rFonts w:ascii="Times New Roman" w:hAnsi="Times New Roman"/>
          <w:sz w:val="28"/>
          <w:szCs w:val="28"/>
        </w:rPr>
        <w:t xml:space="preserve"> тыс. рублей в 20</w:t>
      </w:r>
      <w:r w:rsidR="00D5432F">
        <w:rPr>
          <w:rFonts w:ascii="Times New Roman" w:hAnsi="Times New Roman"/>
          <w:sz w:val="28"/>
          <w:szCs w:val="28"/>
        </w:rPr>
        <w:t>22</w:t>
      </w:r>
      <w:r w:rsidR="00FA3789" w:rsidRPr="0021574B">
        <w:rPr>
          <w:rFonts w:ascii="Times New Roman" w:hAnsi="Times New Roman"/>
          <w:sz w:val="28"/>
          <w:szCs w:val="28"/>
        </w:rPr>
        <w:t xml:space="preserve"> году.</w:t>
      </w:r>
    </w:p>
    <w:p w:rsidR="00FA3789" w:rsidRDefault="00FA3789" w:rsidP="00FA37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86385B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в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2020</w:t>
      </w:r>
      <w:r>
        <w:rPr>
          <w:rFonts w:ascii="Times New Roman" w:hAnsi="Times New Roman"/>
          <w:sz w:val="28"/>
          <w:szCs w:val="28"/>
          <w:lang w:eastAsia="ru-RU"/>
        </w:rPr>
        <w:t xml:space="preserve"> году, по сравн</w:t>
      </w:r>
      <w:r w:rsidR="009D0F39">
        <w:rPr>
          <w:rFonts w:ascii="Times New Roman" w:hAnsi="Times New Roman"/>
          <w:sz w:val="28"/>
          <w:szCs w:val="28"/>
          <w:lang w:eastAsia="ru-RU"/>
        </w:rPr>
        <w:t>ению с уточненным планом на 2019</w:t>
      </w:r>
      <w:r w:rsidR="00552BEC">
        <w:rPr>
          <w:rFonts w:ascii="Times New Roman" w:hAnsi="Times New Roman"/>
          <w:sz w:val="28"/>
          <w:szCs w:val="28"/>
          <w:lang w:eastAsia="ru-RU"/>
        </w:rPr>
        <w:t xml:space="preserve"> год, </w:t>
      </w:r>
      <w:r w:rsidR="003E1B85">
        <w:rPr>
          <w:rFonts w:ascii="Times New Roman" w:hAnsi="Times New Roman"/>
          <w:sz w:val="28"/>
          <w:szCs w:val="28"/>
          <w:lang w:eastAsia="ru-RU"/>
        </w:rPr>
        <w:t>увеличены на 41 525,0</w:t>
      </w:r>
      <w:r w:rsidR="009D0F3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3E1B85">
        <w:rPr>
          <w:rFonts w:ascii="Times New Roman" w:hAnsi="Times New Roman"/>
          <w:sz w:val="28"/>
          <w:szCs w:val="28"/>
          <w:lang w:eastAsia="ru-RU"/>
        </w:rPr>
        <w:t>рублей или на 29,4</w:t>
      </w:r>
      <w:r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Pr="00F26513">
        <w:rPr>
          <w:rFonts w:ascii="Times New Roman" w:hAnsi="Times New Roman"/>
          <w:sz w:val="28"/>
          <w:szCs w:val="28"/>
        </w:rPr>
        <w:t xml:space="preserve"> </w:t>
      </w:r>
      <w:r w:rsidR="00552BEC">
        <w:rPr>
          <w:rFonts w:ascii="Times New Roman" w:hAnsi="Times New Roman"/>
          <w:sz w:val="28"/>
          <w:szCs w:val="28"/>
        </w:rPr>
        <w:t>на 2020 и 2021</w:t>
      </w:r>
      <w:r w:rsidR="00FE4CD8">
        <w:rPr>
          <w:rFonts w:ascii="Times New Roman" w:hAnsi="Times New Roman"/>
          <w:sz w:val="28"/>
          <w:szCs w:val="28"/>
        </w:rPr>
        <w:t xml:space="preserve"> годы план увеличен на 29,4 % или на 41 474,5</w:t>
      </w:r>
      <w:r>
        <w:rPr>
          <w:rFonts w:ascii="Times New Roman" w:hAnsi="Times New Roman"/>
          <w:sz w:val="28"/>
          <w:szCs w:val="28"/>
        </w:rPr>
        <w:t xml:space="preserve"> тыс. рублей и </w:t>
      </w:r>
      <w:r w:rsidR="00FE4CD8">
        <w:rPr>
          <w:rFonts w:ascii="Times New Roman" w:hAnsi="Times New Roman"/>
          <w:sz w:val="28"/>
          <w:szCs w:val="28"/>
        </w:rPr>
        <w:t xml:space="preserve">на 29,4 </w:t>
      </w:r>
      <w:r w:rsidRPr="00174E4E">
        <w:rPr>
          <w:rFonts w:ascii="Times New Roman" w:hAnsi="Times New Roman"/>
          <w:sz w:val="28"/>
          <w:szCs w:val="28"/>
        </w:rPr>
        <w:t xml:space="preserve">% или </w:t>
      </w:r>
      <w:r w:rsidR="00FE4CD8">
        <w:rPr>
          <w:rFonts w:ascii="Times New Roman" w:hAnsi="Times New Roman"/>
          <w:sz w:val="28"/>
          <w:szCs w:val="28"/>
        </w:rPr>
        <w:t>на 41 474,5</w:t>
      </w:r>
      <w:r w:rsidRPr="0021574B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21574B">
        <w:rPr>
          <w:rFonts w:ascii="Times New Roman" w:hAnsi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/>
          <w:sz w:val="28"/>
          <w:szCs w:val="28"/>
        </w:rPr>
        <w:t>.</w:t>
      </w:r>
    </w:p>
    <w:p w:rsidR="00FA3789" w:rsidRDefault="0083330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Увеличение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налоговых доходов 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в районный бюджет обусловлено </w:t>
      </w:r>
      <w:r>
        <w:rPr>
          <w:rFonts w:ascii="Times New Roman" w:hAnsi="Times New Roman"/>
          <w:sz w:val="28"/>
          <w:szCs w:val="28"/>
          <w:lang w:eastAsia="ru-RU"/>
        </w:rPr>
        <w:t>увеличением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плановых назначений по налогу на доходы физических лиц, далее </w:t>
      </w:r>
      <w:r w:rsidR="00903657" w:rsidRPr="00787A0A">
        <w:rPr>
          <w:rFonts w:ascii="Times New Roman" w:hAnsi="Times New Roman"/>
          <w:sz w:val="28"/>
          <w:szCs w:val="28"/>
          <w:lang w:eastAsia="ru-RU"/>
        </w:rPr>
        <w:t>НДФЛ, на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40 388,9 тыс. руб. в 2020</w:t>
      </w:r>
      <w:r w:rsidR="00E77A40">
        <w:rPr>
          <w:rFonts w:ascii="Times New Roman" w:hAnsi="Times New Roman"/>
          <w:sz w:val="28"/>
          <w:szCs w:val="28"/>
          <w:lang w:eastAsia="ru-RU"/>
        </w:rPr>
        <w:t xml:space="preserve"> году,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и на </w:t>
      </w:r>
      <w:r>
        <w:rPr>
          <w:rFonts w:ascii="Times New Roman" w:hAnsi="Times New Roman"/>
          <w:sz w:val="28"/>
          <w:szCs w:val="28"/>
          <w:lang w:eastAsia="ru-RU"/>
        </w:rPr>
        <w:t>40 388,9 тыс. руб. в 2021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>-20</w:t>
      </w:r>
      <w:r w:rsidR="00FA3789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FA3789" w:rsidRPr="00787A0A">
        <w:rPr>
          <w:rFonts w:ascii="Times New Roman" w:hAnsi="Times New Roman"/>
          <w:sz w:val="28"/>
          <w:szCs w:val="28"/>
          <w:lang w:eastAsia="ru-RU"/>
        </w:rPr>
        <w:t xml:space="preserve"> гг. соответственно.  </w:t>
      </w:r>
      <w:r w:rsidR="00FA3789">
        <w:rPr>
          <w:rFonts w:ascii="Times New Roman" w:hAnsi="Times New Roman"/>
          <w:sz w:val="28"/>
          <w:szCs w:val="28"/>
          <w:lang w:eastAsia="ru-RU"/>
        </w:rPr>
        <w:t>Ра</w:t>
      </w:r>
      <w:r w:rsidR="000A4F49">
        <w:rPr>
          <w:rFonts w:ascii="Times New Roman" w:hAnsi="Times New Roman"/>
          <w:sz w:val="28"/>
          <w:szCs w:val="28"/>
          <w:lang w:eastAsia="ru-RU"/>
        </w:rPr>
        <w:t>счет плановых назначений на 2020</w:t>
      </w:r>
      <w:r w:rsidR="00FA3789">
        <w:rPr>
          <w:rFonts w:ascii="Times New Roman" w:hAnsi="Times New Roman"/>
          <w:sz w:val="28"/>
          <w:szCs w:val="28"/>
          <w:lang w:eastAsia="ru-RU"/>
        </w:rPr>
        <w:t>-202</w:t>
      </w:r>
      <w:r w:rsidR="000A4F49">
        <w:rPr>
          <w:rFonts w:ascii="Times New Roman" w:hAnsi="Times New Roman"/>
          <w:sz w:val="28"/>
          <w:szCs w:val="28"/>
          <w:lang w:eastAsia="ru-RU"/>
        </w:rPr>
        <w:t>2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>Межрайонной инспекци</w:t>
      </w:r>
      <w:r w:rsidR="00FA3789">
        <w:rPr>
          <w:rFonts w:ascii="Times New Roman" w:hAnsi="Times New Roman"/>
          <w:sz w:val="28"/>
          <w:szCs w:val="28"/>
          <w:lang w:eastAsia="ru-RU"/>
        </w:rPr>
        <w:t>ей</w:t>
      </w:r>
      <w:r w:rsidR="00FA3789" w:rsidRPr="00012FE8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№ 3 по Амурской области.</w:t>
      </w:r>
    </w:p>
    <w:p w:rsidR="00B72F99" w:rsidRDefault="00B72F9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по налогу, взимаемому в связи с применением упрощенной системы налогообложения планируется увеличение поступлений относительно уточненного плана 2019 года на 1 146,0 тыс. рублей в 2020 году, и на 1 146,0 тыс. рублей в 2021-2022 гг. соответственно.</w:t>
      </w:r>
    </w:p>
    <w:p w:rsidR="00FA3789" w:rsidRDefault="00B85E68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о единому налогу на вмененный доход, далее ЕНВД, в плановом периоде планируется </w:t>
      </w:r>
      <w:r w:rsidR="000657E5">
        <w:rPr>
          <w:rFonts w:ascii="Times New Roman" w:hAnsi="Times New Roman"/>
          <w:sz w:val="28"/>
          <w:szCs w:val="28"/>
          <w:lang w:eastAsia="ru-RU"/>
        </w:rPr>
        <w:t>снижение поступлений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отн</w:t>
      </w:r>
      <w:r w:rsidR="000A4F49">
        <w:rPr>
          <w:rFonts w:ascii="Times New Roman" w:hAnsi="Times New Roman"/>
          <w:sz w:val="28"/>
          <w:szCs w:val="28"/>
          <w:lang w:eastAsia="ru-RU"/>
        </w:rPr>
        <w:t>осительно уточненного плана 2019 года на 5,9 % или 358,0</w:t>
      </w:r>
      <w:r w:rsidR="00FA378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A3789" w:rsidRPr="00C02DF8">
        <w:rPr>
          <w:rFonts w:ascii="Times New Roman" w:hAnsi="Times New Roman"/>
          <w:sz w:val="28"/>
          <w:szCs w:val="28"/>
          <w:lang w:eastAsia="ru-RU"/>
        </w:rPr>
        <w:t xml:space="preserve">руб. </w:t>
      </w:r>
      <w:r w:rsidR="00FA3789">
        <w:rPr>
          <w:rFonts w:ascii="Times New Roman" w:hAnsi="Times New Roman"/>
          <w:sz w:val="28"/>
          <w:szCs w:val="28"/>
          <w:lang w:eastAsia="ru-RU"/>
        </w:rPr>
        <w:t>п</w:t>
      </w:r>
      <w:r w:rsidR="00FA3789" w:rsidRPr="005D7D2B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бюджете так же заложено </w:t>
      </w:r>
      <w:r w:rsidR="000657E5">
        <w:rPr>
          <w:rFonts w:ascii="Times New Roman" w:hAnsi="Times New Roman"/>
          <w:sz w:val="28"/>
          <w:szCs w:val="28"/>
          <w:lang w:eastAsia="ru-RU"/>
        </w:rPr>
        <w:t>с</w:t>
      </w:r>
      <w:r w:rsidR="000657E5" w:rsidRPr="00B72D45">
        <w:rPr>
          <w:rFonts w:ascii="Times New Roman" w:hAnsi="Times New Roman"/>
          <w:sz w:val="28"/>
          <w:szCs w:val="28"/>
          <w:lang w:eastAsia="ru-RU"/>
        </w:rPr>
        <w:t>нижение поступлений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по единому сельскохозяйственному налогу, далее ЕСХН, </w:t>
      </w:r>
      <w:r w:rsidRPr="00B72D45">
        <w:rPr>
          <w:rFonts w:ascii="Times New Roman" w:hAnsi="Times New Roman"/>
          <w:sz w:val="28"/>
          <w:szCs w:val="28"/>
          <w:lang w:eastAsia="ru-RU"/>
        </w:rPr>
        <w:t>отн</w:t>
      </w:r>
      <w:r w:rsidR="00DD0FB1">
        <w:rPr>
          <w:rFonts w:ascii="Times New Roman" w:hAnsi="Times New Roman"/>
          <w:sz w:val="28"/>
          <w:szCs w:val="28"/>
          <w:lang w:eastAsia="ru-RU"/>
        </w:rPr>
        <w:t>осительно уточненного плана 201</w:t>
      </w:r>
      <w:r w:rsidR="009658E3">
        <w:rPr>
          <w:rFonts w:ascii="Times New Roman" w:hAnsi="Times New Roman"/>
          <w:sz w:val="28"/>
          <w:szCs w:val="28"/>
          <w:lang w:eastAsia="ru-RU"/>
        </w:rPr>
        <w:t>9</w:t>
      </w:r>
      <w:r w:rsidRPr="00B72D45">
        <w:rPr>
          <w:rFonts w:ascii="Times New Roman" w:hAnsi="Times New Roman"/>
          <w:sz w:val="28"/>
          <w:szCs w:val="28"/>
          <w:lang w:eastAsia="ru-RU"/>
        </w:rPr>
        <w:t xml:space="preserve"> года </w:t>
      </w:r>
      <w:r w:rsidR="009658E3">
        <w:rPr>
          <w:rFonts w:ascii="Times New Roman" w:hAnsi="Times New Roman"/>
          <w:sz w:val="28"/>
          <w:szCs w:val="28"/>
          <w:lang w:eastAsia="ru-RU"/>
        </w:rPr>
        <w:t>на 9,7% или на 260,0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руб., </w:t>
      </w:r>
      <w:r w:rsidRPr="00F5501A">
        <w:rPr>
          <w:rFonts w:ascii="Times New Roman" w:hAnsi="Times New Roman"/>
          <w:sz w:val="28"/>
          <w:szCs w:val="28"/>
          <w:lang w:eastAsia="ru-RU"/>
        </w:rPr>
        <w:t>что объясняется ожидаемым получением налогоплательщиками убытков</w:t>
      </w:r>
      <w:r w:rsidR="009658E3">
        <w:rPr>
          <w:rFonts w:ascii="Times New Roman" w:hAnsi="Times New Roman"/>
          <w:sz w:val="28"/>
          <w:szCs w:val="28"/>
          <w:lang w:eastAsia="ru-RU"/>
        </w:rPr>
        <w:t xml:space="preserve"> за 2019 год.  Так, на 2020</w:t>
      </w:r>
      <w:r w:rsidR="00DD0FB1">
        <w:rPr>
          <w:rFonts w:ascii="Times New Roman" w:hAnsi="Times New Roman"/>
          <w:sz w:val="28"/>
          <w:szCs w:val="28"/>
          <w:lang w:eastAsia="ru-RU"/>
        </w:rPr>
        <w:t>-202</w:t>
      </w:r>
      <w:r w:rsidR="009658E3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гг. прогнозируется еж</w:t>
      </w:r>
      <w:r w:rsidR="009658E3">
        <w:rPr>
          <w:rFonts w:ascii="Times New Roman" w:hAnsi="Times New Roman"/>
          <w:sz w:val="28"/>
          <w:szCs w:val="28"/>
          <w:lang w:eastAsia="ru-RU"/>
        </w:rPr>
        <w:t>егодное поступление в сумме 2 422,0</w:t>
      </w:r>
      <w:r>
        <w:rPr>
          <w:rFonts w:ascii="Times New Roman" w:hAnsi="Times New Roman"/>
          <w:sz w:val="28"/>
          <w:szCs w:val="28"/>
          <w:lang w:eastAsia="ru-RU"/>
        </w:rPr>
        <w:t xml:space="preserve"> тыс. руб. </w:t>
      </w:r>
    </w:p>
    <w:p w:rsidR="00FA3789" w:rsidRDefault="006742AE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Также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в бюджет муниципального района поступают доходы в виде акцизов по подакцизным товарам. Размер источников формирования муниципального дорожного фонд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составит: в 2020 году- 11 254,8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hAnsi="Times New Roman"/>
          <w:sz w:val="28"/>
          <w:szCs w:val="28"/>
          <w:lang w:eastAsia="ru-RU"/>
        </w:rPr>
        <w:t>.,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в 2021 и 2022 годах -  11 204,3</w:t>
      </w:r>
      <w:r w:rsidR="00172807">
        <w:rPr>
          <w:rFonts w:ascii="Times New Roman" w:hAnsi="Times New Roman"/>
          <w:sz w:val="28"/>
          <w:szCs w:val="28"/>
          <w:lang w:eastAsia="ru-RU"/>
        </w:rPr>
        <w:t xml:space="preserve"> тыс. руб., что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больше плана на 2019 год на 299,1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</w:t>
      </w:r>
      <w:r>
        <w:rPr>
          <w:rFonts w:ascii="Times New Roman" w:hAnsi="Times New Roman"/>
          <w:sz w:val="28"/>
          <w:szCs w:val="28"/>
          <w:lang w:eastAsia="ru-RU"/>
        </w:rPr>
        <w:t xml:space="preserve"> в 2020</w:t>
      </w:r>
      <w:r w:rsidR="00522F0C">
        <w:rPr>
          <w:rFonts w:ascii="Times New Roman" w:hAnsi="Times New Roman"/>
          <w:sz w:val="28"/>
          <w:szCs w:val="28"/>
          <w:lang w:eastAsia="ru-RU"/>
        </w:rPr>
        <w:t xml:space="preserve"> году и на 248,6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тыс. руб.  в</w:t>
      </w:r>
      <w:r w:rsidR="002C41DA" w:rsidRPr="0027533A">
        <w:rPr>
          <w:rFonts w:ascii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sz w:val="28"/>
          <w:szCs w:val="28"/>
          <w:lang w:eastAsia="ru-RU"/>
        </w:rPr>
        <w:t>1 и 2022</w:t>
      </w:r>
      <w:r w:rsidR="00FA3789" w:rsidRPr="0027533A">
        <w:rPr>
          <w:rFonts w:ascii="Times New Roman" w:hAnsi="Times New Roman"/>
          <w:sz w:val="28"/>
          <w:szCs w:val="28"/>
          <w:lang w:eastAsia="ru-RU"/>
        </w:rPr>
        <w:t xml:space="preserve"> годах.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431630">
        <w:rPr>
          <w:rFonts w:ascii="Times New Roman" w:hAnsi="Times New Roman"/>
          <w:sz w:val="28"/>
          <w:szCs w:val="28"/>
        </w:rPr>
        <w:t>системы налогообложения, на 2020 год и плановый период 2021</w:t>
      </w:r>
      <w:r>
        <w:rPr>
          <w:rFonts w:ascii="Times New Roman" w:hAnsi="Times New Roman"/>
          <w:sz w:val="28"/>
          <w:szCs w:val="28"/>
        </w:rPr>
        <w:t>-202</w:t>
      </w:r>
      <w:r w:rsidR="0043163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годов план</w:t>
      </w:r>
      <w:r w:rsidR="007437D8">
        <w:rPr>
          <w:rFonts w:ascii="Times New Roman" w:hAnsi="Times New Roman"/>
          <w:sz w:val="28"/>
          <w:szCs w:val="28"/>
        </w:rPr>
        <w:t xml:space="preserve">ируются поступления </w:t>
      </w:r>
      <w:r w:rsidR="007E4252">
        <w:rPr>
          <w:rFonts w:ascii="Times New Roman" w:hAnsi="Times New Roman"/>
          <w:sz w:val="28"/>
          <w:szCs w:val="28"/>
        </w:rPr>
        <w:t>в сумме</w:t>
      </w:r>
      <w:r w:rsidR="00431630">
        <w:rPr>
          <w:rFonts w:ascii="Times New Roman" w:hAnsi="Times New Roman"/>
          <w:sz w:val="28"/>
          <w:szCs w:val="28"/>
        </w:rPr>
        <w:t xml:space="preserve"> 48,0 тыс. руб., что на 54</w:t>
      </w:r>
      <w:r w:rsidR="007437D8">
        <w:rPr>
          <w:rFonts w:ascii="Times New Roman" w:hAnsi="Times New Roman"/>
          <w:sz w:val="28"/>
          <w:szCs w:val="28"/>
        </w:rPr>
        <w:t xml:space="preserve"> тыс. р</w:t>
      </w:r>
      <w:r w:rsidR="00431630">
        <w:rPr>
          <w:rFonts w:ascii="Times New Roman" w:hAnsi="Times New Roman"/>
          <w:sz w:val="28"/>
          <w:szCs w:val="28"/>
        </w:rPr>
        <w:t>уб. меньше</w:t>
      </w:r>
      <w:r w:rsidR="007437D8">
        <w:rPr>
          <w:rFonts w:ascii="Times New Roman" w:hAnsi="Times New Roman"/>
          <w:sz w:val="28"/>
          <w:szCs w:val="28"/>
        </w:rPr>
        <w:t xml:space="preserve"> плана 201</w:t>
      </w:r>
      <w:r w:rsidR="0043163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8C0DDA" w:rsidRDefault="00FA3789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F2A18">
        <w:rPr>
          <w:rFonts w:ascii="Times New Roman" w:hAnsi="Times New Roman"/>
          <w:sz w:val="28"/>
          <w:szCs w:val="28"/>
        </w:rPr>
        <w:t xml:space="preserve"> 2020</w:t>
      </w:r>
      <w:r w:rsidRPr="001230E2">
        <w:rPr>
          <w:rFonts w:ascii="Times New Roman" w:hAnsi="Times New Roman"/>
          <w:sz w:val="28"/>
          <w:szCs w:val="28"/>
        </w:rPr>
        <w:t xml:space="preserve"> году </w:t>
      </w:r>
      <w:r w:rsidRPr="001230E2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районного </w:t>
      </w:r>
      <w:r w:rsidRPr="001230E2">
        <w:rPr>
          <w:rFonts w:ascii="Times New Roman" w:hAnsi="Times New Roman"/>
          <w:sz w:val="28"/>
          <w:szCs w:val="28"/>
        </w:rPr>
        <w:t xml:space="preserve">бюджета прогнозируются в объеме </w:t>
      </w:r>
      <w:r w:rsidR="005733A9">
        <w:rPr>
          <w:rFonts w:ascii="Times New Roman" w:hAnsi="Times New Roman"/>
          <w:sz w:val="28"/>
          <w:szCs w:val="28"/>
        </w:rPr>
        <w:t>30 560,0</w:t>
      </w:r>
      <w:r w:rsidRPr="001230E2">
        <w:rPr>
          <w:rFonts w:ascii="Times New Roman" w:hAnsi="Times New Roman"/>
          <w:sz w:val="28"/>
          <w:szCs w:val="28"/>
        </w:rPr>
        <w:t xml:space="preserve"> тыс. рублей, что на </w:t>
      </w:r>
      <w:r w:rsidR="005733A9">
        <w:rPr>
          <w:rFonts w:ascii="Times New Roman" w:hAnsi="Times New Roman"/>
          <w:sz w:val="28"/>
          <w:szCs w:val="28"/>
        </w:rPr>
        <w:t>20,9</w:t>
      </w:r>
      <w:r w:rsidRPr="001230E2">
        <w:rPr>
          <w:rFonts w:ascii="Times New Roman" w:hAnsi="Times New Roman"/>
          <w:sz w:val="28"/>
          <w:szCs w:val="28"/>
        </w:rPr>
        <w:t xml:space="preserve"> % </w:t>
      </w:r>
      <w:r w:rsidR="007E4252" w:rsidRPr="001230E2">
        <w:rPr>
          <w:rFonts w:ascii="Times New Roman" w:hAnsi="Times New Roman"/>
          <w:sz w:val="28"/>
          <w:szCs w:val="28"/>
        </w:rPr>
        <w:t>или на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5733A9">
        <w:rPr>
          <w:rFonts w:ascii="Times New Roman" w:hAnsi="Times New Roman"/>
          <w:sz w:val="28"/>
          <w:szCs w:val="28"/>
        </w:rPr>
        <w:t>8 076,9</w:t>
      </w:r>
      <w:r w:rsidRPr="001230E2">
        <w:rPr>
          <w:rFonts w:ascii="Times New Roman" w:hAnsi="Times New Roman"/>
          <w:sz w:val="28"/>
          <w:szCs w:val="28"/>
        </w:rPr>
        <w:t xml:space="preserve"> тыс. рублей </w:t>
      </w:r>
      <w:r w:rsidR="007E4252">
        <w:rPr>
          <w:rFonts w:ascii="Times New Roman" w:hAnsi="Times New Roman"/>
          <w:sz w:val="28"/>
          <w:szCs w:val="28"/>
        </w:rPr>
        <w:t>меньше</w:t>
      </w:r>
      <w:r w:rsidRPr="001230E2">
        <w:rPr>
          <w:rFonts w:ascii="Times New Roman" w:hAnsi="Times New Roman"/>
          <w:sz w:val="28"/>
          <w:szCs w:val="28"/>
        </w:rPr>
        <w:t xml:space="preserve"> по сравнению с уточненным планом 201</w:t>
      </w:r>
      <w:r w:rsidR="003F2A18">
        <w:rPr>
          <w:rFonts w:ascii="Times New Roman" w:hAnsi="Times New Roman"/>
          <w:sz w:val="28"/>
          <w:szCs w:val="28"/>
        </w:rPr>
        <w:t>9</w:t>
      </w:r>
      <w:r w:rsidR="004859EE">
        <w:rPr>
          <w:rFonts w:ascii="Times New Roman" w:hAnsi="Times New Roman"/>
          <w:sz w:val="28"/>
          <w:szCs w:val="28"/>
        </w:rPr>
        <w:t xml:space="preserve"> года.</w:t>
      </w:r>
      <w:r w:rsidRPr="001230E2">
        <w:rPr>
          <w:rFonts w:ascii="Times New Roman" w:hAnsi="Times New Roman"/>
          <w:sz w:val="28"/>
          <w:szCs w:val="28"/>
        </w:rPr>
        <w:t xml:space="preserve"> </w:t>
      </w:r>
      <w:r w:rsidR="004859E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последующие годы </w:t>
      </w:r>
      <w:r w:rsidR="007E4252">
        <w:rPr>
          <w:rFonts w:ascii="Times New Roman" w:hAnsi="Times New Roman"/>
          <w:sz w:val="28"/>
          <w:szCs w:val="28"/>
        </w:rPr>
        <w:t xml:space="preserve">рост поступлений не </w:t>
      </w:r>
      <w:r>
        <w:rPr>
          <w:rFonts w:ascii="Times New Roman" w:hAnsi="Times New Roman"/>
          <w:sz w:val="28"/>
          <w:szCs w:val="28"/>
        </w:rPr>
        <w:t>планируется</w:t>
      </w:r>
      <w:r w:rsidR="007E425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 w:rsidR="008C0DDA">
        <w:rPr>
          <w:rFonts w:ascii="Times New Roman" w:hAnsi="Times New Roman"/>
          <w:sz w:val="28"/>
          <w:szCs w:val="28"/>
        </w:rPr>
        <w:t>Уменьшение предусмотрено</w:t>
      </w:r>
      <w:r w:rsidR="00846FA8">
        <w:rPr>
          <w:rFonts w:ascii="Times New Roman" w:hAnsi="Times New Roman"/>
          <w:sz w:val="28"/>
          <w:szCs w:val="28"/>
        </w:rPr>
        <w:t xml:space="preserve"> за счет поступления </w:t>
      </w:r>
      <w:r w:rsidR="004859EE">
        <w:rPr>
          <w:rFonts w:ascii="Times New Roman" w:hAnsi="Times New Roman"/>
          <w:sz w:val="28"/>
          <w:szCs w:val="28"/>
        </w:rPr>
        <w:t xml:space="preserve">в 2019 году </w:t>
      </w:r>
      <w:r w:rsidR="00846FA8">
        <w:rPr>
          <w:rFonts w:ascii="Times New Roman" w:hAnsi="Times New Roman"/>
          <w:sz w:val="28"/>
          <w:szCs w:val="28"/>
        </w:rPr>
        <w:t>задолженности прошлых лет.</w:t>
      </w:r>
    </w:p>
    <w:p w:rsidR="00846FA8" w:rsidRDefault="00846FA8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846FA8" w:rsidRPr="008C0DDA" w:rsidRDefault="00846FA8" w:rsidP="008C0DDA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</w:p>
    <w:p w:rsidR="00FA3789" w:rsidRPr="00F5501A" w:rsidRDefault="00191CFB" w:rsidP="007E4252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="00FA3789" w:rsidRPr="00F5501A">
        <w:rPr>
          <w:rFonts w:ascii="Times New Roman" w:hAnsi="Times New Roman"/>
          <w:b/>
          <w:sz w:val="28"/>
          <w:szCs w:val="28"/>
        </w:rPr>
        <w:t>собенности расчетов поступлений платежей в районный бюджет                              по осно</w:t>
      </w:r>
      <w:r w:rsidR="005B0332">
        <w:rPr>
          <w:rFonts w:ascii="Times New Roman" w:hAnsi="Times New Roman"/>
          <w:b/>
          <w:sz w:val="28"/>
          <w:szCs w:val="28"/>
        </w:rPr>
        <w:t>вным доходным источникам на 2020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</w:p>
    <w:p w:rsidR="00FA3789" w:rsidRPr="00F5501A" w:rsidRDefault="005B0332" w:rsidP="00FA378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2021 и 2022</w:t>
      </w:r>
      <w:r w:rsidR="00FA3789" w:rsidRPr="00F5501A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FA3789" w:rsidRPr="004B61C2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403349" w:rsidRPr="004B61C2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B61C2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 налога на доходы физических лиц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FA3789" w:rsidRPr="00F5501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F5501A">
        <w:rPr>
          <w:rFonts w:ascii="Times New Roman" w:hAnsi="Times New Roman" w:cs="Arial"/>
          <w:sz w:val="28"/>
          <w:szCs w:val="28"/>
        </w:rPr>
        <w:t xml:space="preserve">Поступление налога </w:t>
      </w:r>
      <w:r w:rsidR="00403349" w:rsidRPr="00F5501A">
        <w:rPr>
          <w:rFonts w:ascii="Times New Roman" w:hAnsi="Times New Roman" w:cs="Arial"/>
          <w:sz w:val="28"/>
          <w:szCs w:val="28"/>
        </w:rPr>
        <w:t>на доходы</w:t>
      </w:r>
      <w:r w:rsidRPr="00F5501A">
        <w:rPr>
          <w:rFonts w:ascii="Times New Roman" w:hAnsi="Times New Roman" w:cs="Arial"/>
          <w:sz w:val="28"/>
          <w:szCs w:val="28"/>
        </w:rPr>
        <w:t xml:space="preserve"> физическ</w:t>
      </w:r>
      <w:r w:rsidR="00B72F99">
        <w:rPr>
          <w:rFonts w:ascii="Times New Roman" w:hAnsi="Times New Roman" w:cs="Arial"/>
          <w:sz w:val="28"/>
          <w:szCs w:val="28"/>
        </w:rPr>
        <w:t>их лиц в районный бюджет на 2020</w:t>
      </w:r>
      <w:r w:rsidR="0032734E">
        <w:rPr>
          <w:rFonts w:ascii="Times New Roman" w:hAnsi="Times New Roman" w:cs="Arial"/>
          <w:sz w:val="28"/>
          <w:szCs w:val="28"/>
        </w:rPr>
        <w:t xml:space="preserve"> </w:t>
      </w:r>
      <w:r w:rsidR="00403349">
        <w:rPr>
          <w:rFonts w:ascii="Times New Roman" w:hAnsi="Times New Roman" w:cs="Arial"/>
          <w:sz w:val="28"/>
          <w:szCs w:val="28"/>
        </w:rPr>
        <w:t>год и</w:t>
      </w:r>
      <w:r w:rsidR="00B72F99">
        <w:rPr>
          <w:rFonts w:ascii="Times New Roman" w:hAnsi="Times New Roman" w:cs="Arial"/>
          <w:sz w:val="28"/>
          <w:szCs w:val="28"/>
        </w:rPr>
        <w:t xml:space="preserve"> на плановый период 2021 и 2022</w:t>
      </w:r>
      <w:r w:rsidRPr="00F5501A">
        <w:rPr>
          <w:rFonts w:ascii="Times New Roman" w:hAnsi="Times New Roman" w:cs="Arial"/>
          <w:sz w:val="28"/>
          <w:szCs w:val="28"/>
        </w:rPr>
        <w:t xml:space="preserve"> годов прогнозируется в </w:t>
      </w:r>
      <w:r w:rsidR="00B72F99">
        <w:rPr>
          <w:rFonts w:ascii="Times New Roman" w:hAnsi="Times New Roman" w:cs="Arial"/>
          <w:sz w:val="28"/>
          <w:szCs w:val="28"/>
        </w:rPr>
        <w:t>сумме 159 126,0</w:t>
      </w:r>
      <w:r w:rsidRPr="00F5501A">
        <w:rPr>
          <w:rFonts w:ascii="Times New Roman" w:hAnsi="Times New Roman" w:cs="Arial"/>
          <w:sz w:val="28"/>
          <w:szCs w:val="28"/>
        </w:rPr>
        <w:t xml:space="preserve"> </w:t>
      </w:r>
      <w:r w:rsidRPr="00F5501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2734E">
        <w:rPr>
          <w:rFonts w:ascii="Times New Roman" w:hAnsi="Times New Roman" w:cs="Arial"/>
          <w:sz w:val="28"/>
          <w:szCs w:val="28"/>
        </w:rPr>
        <w:t xml:space="preserve">. </w:t>
      </w:r>
      <w:r w:rsidR="00403349">
        <w:rPr>
          <w:rFonts w:ascii="Times New Roman" w:hAnsi="Times New Roman" w:cs="Arial"/>
          <w:sz w:val="28"/>
          <w:szCs w:val="28"/>
        </w:rPr>
        <w:t>рублей в</w:t>
      </w:r>
      <w:r w:rsidR="00B72F99">
        <w:rPr>
          <w:rFonts w:ascii="Times New Roman" w:hAnsi="Times New Roman" w:cs="Arial"/>
          <w:sz w:val="28"/>
          <w:szCs w:val="28"/>
        </w:rPr>
        <w:t xml:space="preserve"> 2020 году, 159 126 тыс. рублей в 2021 и 2022</w:t>
      </w:r>
      <w:r w:rsidR="0032734E">
        <w:rPr>
          <w:rFonts w:ascii="Times New Roman" w:hAnsi="Times New Roman" w:cs="Arial"/>
          <w:sz w:val="28"/>
          <w:szCs w:val="28"/>
        </w:rPr>
        <w:t xml:space="preserve"> году</w:t>
      </w:r>
      <w:r w:rsidRPr="00F5501A">
        <w:rPr>
          <w:rFonts w:ascii="Times New Roman" w:hAnsi="Times New Roman" w:cs="Arial"/>
          <w:sz w:val="28"/>
          <w:szCs w:val="28"/>
        </w:rPr>
        <w:t xml:space="preserve">. </w:t>
      </w:r>
    </w:p>
    <w:p w:rsidR="00FA3789" w:rsidRPr="002E2AC8" w:rsidRDefault="00FA3789" w:rsidP="000657E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357CF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E357CF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E357CF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</w:t>
      </w:r>
      <w:r w:rsidR="00CC7237">
        <w:rPr>
          <w:rFonts w:ascii="Times New Roman" w:hAnsi="Times New Roman"/>
          <w:sz w:val="28"/>
          <w:szCs w:val="20"/>
          <w:lang w:eastAsia="ru-RU"/>
        </w:rPr>
        <w:t>нки налогооблагаемой базы в 2019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году и контингента налога в разрезе муниципальных образований района (поселений) по </w:t>
      </w:r>
      <w:r w:rsidR="00864003" w:rsidRPr="00E357CF">
        <w:rPr>
          <w:rFonts w:ascii="Times New Roman" w:hAnsi="Times New Roman"/>
          <w:sz w:val="28"/>
          <w:szCs w:val="20"/>
          <w:lang w:eastAsia="ru-RU"/>
        </w:rPr>
        <w:t>данным администратора</w:t>
      </w:r>
      <w:r w:rsidRPr="00E357CF">
        <w:rPr>
          <w:rFonts w:ascii="Times New Roman" w:hAnsi="Times New Roman"/>
          <w:sz w:val="28"/>
          <w:szCs w:val="20"/>
          <w:lang w:eastAsia="ru-RU"/>
        </w:rPr>
        <w:t xml:space="preserve"> доходов – </w:t>
      </w:r>
      <w:r w:rsidRPr="00E357CF">
        <w:rPr>
          <w:rFonts w:ascii="Times New Roman" w:hAnsi="Times New Roman"/>
          <w:sz w:val="28"/>
          <w:szCs w:val="28"/>
          <w:lang w:eastAsia="ru-RU"/>
        </w:rPr>
        <w:t>Межрайонной инспекции Федеральной налоговой службы № 3 по Амурской области</w:t>
      </w:r>
      <w:r w:rsidRPr="00E357CF">
        <w:rPr>
          <w:rFonts w:ascii="Times New Roman" w:hAnsi="Times New Roman"/>
          <w:sz w:val="28"/>
          <w:szCs w:val="20"/>
          <w:lang w:eastAsia="ru-RU"/>
        </w:rPr>
        <w:t>.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</w:t>
      </w:r>
      <w:r w:rsidR="00864003" w:rsidRPr="00E357CF">
        <w:rPr>
          <w:rFonts w:ascii="Times New Roman" w:hAnsi="Times New Roman"/>
          <w:sz w:val="28"/>
          <w:szCs w:val="28"/>
          <w:lang w:eastAsia="ru-RU"/>
        </w:rPr>
        <w:t>в соответствии</w:t>
      </w:r>
      <w:r w:rsidRPr="00E357CF">
        <w:rPr>
          <w:rFonts w:ascii="Times New Roman" w:hAnsi="Times New Roman"/>
          <w:sz w:val="28"/>
          <w:szCs w:val="28"/>
          <w:lang w:eastAsia="ru-RU"/>
        </w:rPr>
        <w:t xml:space="preserve"> с прогнозом социально</w:t>
      </w:r>
      <w:r>
        <w:rPr>
          <w:rFonts w:ascii="Times New Roman" w:hAnsi="Times New Roman"/>
          <w:sz w:val="28"/>
          <w:szCs w:val="28"/>
          <w:lang w:eastAsia="ru-RU"/>
        </w:rPr>
        <w:t xml:space="preserve">-экономического развития района. </w:t>
      </w:r>
    </w:p>
    <w:p w:rsidR="00FA3789" w:rsidRPr="006C45C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0557E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районов, подлежащая замене дополнит</w:t>
      </w:r>
      <w:r w:rsidR="00CC7237">
        <w:rPr>
          <w:rFonts w:ascii="Times New Roman" w:hAnsi="Times New Roman"/>
          <w:sz w:val="28"/>
          <w:szCs w:val="28"/>
        </w:rPr>
        <w:t>ельным нормативом от НДФЛ в 2020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году – </w:t>
      </w:r>
      <w:r w:rsidR="00CC7237">
        <w:rPr>
          <w:rFonts w:ascii="Times New Roman" w:hAnsi="Times New Roman"/>
          <w:sz w:val="28"/>
          <w:szCs w:val="28"/>
        </w:rPr>
        <w:t>68,7360</w:t>
      </w:r>
      <w:r w:rsidR="000657E5" w:rsidRPr="00C0557E">
        <w:rPr>
          <w:rFonts w:ascii="Times New Roman" w:hAnsi="Times New Roman"/>
          <w:sz w:val="28"/>
          <w:szCs w:val="28"/>
        </w:rPr>
        <w:t xml:space="preserve"> %, в 202</w:t>
      </w:r>
      <w:r w:rsidR="00CC7237">
        <w:rPr>
          <w:rFonts w:ascii="Times New Roman" w:hAnsi="Times New Roman"/>
          <w:sz w:val="28"/>
          <w:szCs w:val="28"/>
        </w:rPr>
        <w:t>1</w:t>
      </w:r>
      <w:r w:rsidR="000657E5" w:rsidRPr="00C0557E">
        <w:rPr>
          <w:rFonts w:ascii="Times New Roman" w:hAnsi="Times New Roman"/>
          <w:sz w:val="28"/>
          <w:szCs w:val="28"/>
        </w:rPr>
        <w:t xml:space="preserve"> год – </w:t>
      </w:r>
      <w:r w:rsidR="00CC7237">
        <w:rPr>
          <w:rFonts w:ascii="Times New Roman" w:hAnsi="Times New Roman"/>
          <w:sz w:val="28"/>
          <w:szCs w:val="28"/>
        </w:rPr>
        <w:t xml:space="preserve">77,2462 </w:t>
      </w:r>
      <w:r w:rsidR="000657E5" w:rsidRPr="00C0557E">
        <w:rPr>
          <w:rFonts w:ascii="Times New Roman" w:hAnsi="Times New Roman"/>
          <w:sz w:val="28"/>
          <w:szCs w:val="28"/>
        </w:rPr>
        <w:t>%</w:t>
      </w:r>
      <w:r w:rsidRPr="00C0557E">
        <w:rPr>
          <w:rFonts w:ascii="Times New Roman" w:hAnsi="Times New Roman"/>
          <w:sz w:val="28"/>
          <w:szCs w:val="28"/>
        </w:rPr>
        <w:t xml:space="preserve"> и </w:t>
      </w:r>
      <w:r w:rsidR="000657E5" w:rsidRPr="00C0557E">
        <w:rPr>
          <w:rFonts w:ascii="Times New Roman" w:hAnsi="Times New Roman"/>
          <w:sz w:val="28"/>
          <w:szCs w:val="28"/>
        </w:rPr>
        <w:t>в 202</w:t>
      </w:r>
      <w:r w:rsidR="00CC7237">
        <w:rPr>
          <w:rFonts w:ascii="Times New Roman" w:hAnsi="Times New Roman"/>
          <w:sz w:val="28"/>
          <w:szCs w:val="28"/>
        </w:rPr>
        <w:t>2 году – 81,5143</w:t>
      </w:r>
      <w:r w:rsidRPr="00C0557E">
        <w:rPr>
          <w:rFonts w:ascii="Times New Roman" w:hAnsi="Times New Roman"/>
          <w:sz w:val="28"/>
          <w:szCs w:val="28"/>
        </w:rPr>
        <w:t xml:space="preserve"> %.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B27C37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B17166" w:rsidRPr="00B27C37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 xml:space="preserve"> поступлений</w:t>
      </w:r>
      <w:r w:rsidRPr="00B27C37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B27C37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FA3789" w:rsidRPr="0078569B" w:rsidRDefault="00FA3789" w:rsidP="00FA378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Общий объем поступления акцизов по подакцизным товарам (продукции), производимым на территории Российской Федерации, </w:t>
      </w:r>
      <w:r w:rsidR="00B17166" w:rsidRPr="0080394A">
        <w:rPr>
          <w:rFonts w:ascii="Times New Roman" w:hAnsi="Times New Roman"/>
          <w:sz w:val="28"/>
          <w:szCs w:val="28"/>
        </w:rPr>
        <w:t>в</w:t>
      </w:r>
      <w:r w:rsidR="00B17166" w:rsidRPr="0080394A">
        <w:rPr>
          <w:rFonts w:ascii="Times New Roman" w:hAnsi="Times New Roman"/>
          <w:sz w:val="20"/>
        </w:rPr>
        <w:t xml:space="preserve"> </w:t>
      </w:r>
      <w:r w:rsidR="00B17166" w:rsidRPr="00B17166">
        <w:rPr>
          <w:rFonts w:ascii="Times New Roman" w:hAnsi="Times New Roman"/>
          <w:color w:val="000000"/>
          <w:sz w:val="28"/>
          <w:szCs w:val="28"/>
        </w:rPr>
        <w:t>районный</w:t>
      </w:r>
      <w:r w:rsidR="005D2D51">
        <w:rPr>
          <w:rFonts w:ascii="Times New Roman" w:hAnsi="Times New Roman" w:cs="Arial"/>
          <w:sz w:val="28"/>
          <w:szCs w:val="28"/>
        </w:rPr>
        <w:t xml:space="preserve"> бюджет на 2020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="00B17166" w:rsidRPr="0080394A">
        <w:rPr>
          <w:rFonts w:ascii="Times New Roman" w:hAnsi="Times New Roman" w:cs="Arial"/>
          <w:sz w:val="28"/>
          <w:szCs w:val="28"/>
        </w:rPr>
        <w:t>год и</w:t>
      </w:r>
      <w:r w:rsidR="00B17166">
        <w:rPr>
          <w:rFonts w:ascii="Times New Roman" w:hAnsi="Times New Roman" w:cs="Arial"/>
          <w:sz w:val="28"/>
          <w:szCs w:val="28"/>
        </w:rPr>
        <w:t xml:space="preserve"> на плановый п</w:t>
      </w:r>
      <w:r w:rsidR="005D2D51">
        <w:rPr>
          <w:rFonts w:ascii="Times New Roman" w:hAnsi="Times New Roman" w:cs="Arial"/>
          <w:sz w:val="28"/>
          <w:szCs w:val="28"/>
        </w:rPr>
        <w:t>ериод 2021 и 2022</w:t>
      </w:r>
      <w:r w:rsidRPr="0080394A">
        <w:rPr>
          <w:rFonts w:ascii="Times New Roman" w:hAnsi="Times New Roman" w:cs="Arial"/>
          <w:sz w:val="28"/>
          <w:szCs w:val="28"/>
        </w:rPr>
        <w:t xml:space="preserve"> годов прогнозируется в сумме        </w:t>
      </w:r>
      <w:r w:rsidR="007F0EF3">
        <w:rPr>
          <w:rFonts w:ascii="Times New Roman" w:hAnsi="Times New Roman" w:cs="Arial"/>
          <w:sz w:val="28"/>
          <w:szCs w:val="28"/>
        </w:rPr>
        <w:t>11 254,8</w:t>
      </w:r>
      <w:r w:rsidRPr="0080394A">
        <w:rPr>
          <w:rFonts w:ascii="Times New Roman" w:hAnsi="Times New Roman" w:cs="Arial"/>
          <w:sz w:val="28"/>
          <w:szCs w:val="28"/>
        </w:rPr>
        <w:t xml:space="preserve"> тыс.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7F0EF3">
        <w:rPr>
          <w:rFonts w:ascii="Times New Roman" w:hAnsi="Times New Roman" w:cs="Arial"/>
          <w:sz w:val="28"/>
          <w:szCs w:val="28"/>
        </w:rPr>
        <w:t xml:space="preserve"> 2020 году и 11 204,3</w:t>
      </w:r>
      <w:r w:rsidRPr="0080394A">
        <w:rPr>
          <w:rFonts w:ascii="Times New Roman" w:hAnsi="Times New Roman" w:cs="Arial"/>
          <w:sz w:val="28"/>
          <w:szCs w:val="28"/>
        </w:rPr>
        <w:t xml:space="preserve"> </w:t>
      </w:r>
      <w:r w:rsidRPr="0080394A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80394A">
        <w:rPr>
          <w:rFonts w:ascii="Times New Roman" w:hAnsi="Times New Roman" w:cs="Arial"/>
          <w:sz w:val="28"/>
          <w:szCs w:val="28"/>
        </w:rPr>
        <w:t xml:space="preserve">. </w:t>
      </w:r>
      <w:r w:rsidR="00B17166" w:rsidRPr="0080394A">
        <w:rPr>
          <w:rFonts w:ascii="Times New Roman" w:hAnsi="Times New Roman" w:cs="Arial"/>
          <w:sz w:val="28"/>
          <w:szCs w:val="28"/>
        </w:rPr>
        <w:t>рублей в</w:t>
      </w:r>
      <w:r w:rsidR="005D2D51">
        <w:rPr>
          <w:rFonts w:ascii="Times New Roman" w:hAnsi="Times New Roman" w:cs="Arial"/>
          <w:sz w:val="28"/>
          <w:szCs w:val="28"/>
        </w:rPr>
        <w:t xml:space="preserve"> 2021</w:t>
      </w:r>
      <w:r w:rsidRPr="0080394A">
        <w:rPr>
          <w:rFonts w:ascii="Times New Roman" w:hAnsi="Times New Roman" w:cs="Arial"/>
          <w:sz w:val="28"/>
          <w:szCs w:val="28"/>
        </w:rPr>
        <w:t>–202</w:t>
      </w:r>
      <w:r w:rsidR="005D2D51">
        <w:rPr>
          <w:rFonts w:ascii="Times New Roman" w:hAnsi="Times New Roman" w:cs="Arial"/>
          <w:sz w:val="28"/>
          <w:szCs w:val="28"/>
        </w:rPr>
        <w:t>2</w:t>
      </w:r>
      <w:r w:rsidRPr="0080394A">
        <w:rPr>
          <w:rFonts w:ascii="Times New Roman" w:hAnsi="Times New Roman" w:cs="Arial"/>
          <w:sz w:val="28"/>
          <w:szCs w:val="28"/>
        </w:rPr>
        <w:t xml:space="preserve"> годах. </w:t>
      </w:r>
    </w:p>
    <w:p w:rsidR="00FA3789" w:rsidRPr="0080394A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sz w:val="28"/>
          <w:szCs w:val="28"/>
        </w:rPr>
        <w:t xml:space="preserve">Прогноз поступления акцизов рассчитан исходя из прогнозируемых объемов реализации подакцизных товаров, ставок акцизов, установленных в главе 22 «Акцизы» </w:t>
      </w:r>
      <w:r w:rsidRPr="000B03C8">
        <w:rPr>
          <w:rFonts w:ascii="Times New Roman" w:hAnsi="Times New Roman"/>
          <w:sz w:val="28"/>
          <w:szCs w:val="28"/>
        </w:rPr>
        <w:t xml:space="preserve">Налогового кодекса Российской Федерации с учетом изменений, вступивших в </w:t>
      </w:r>
      <w:r w:rsidR="00C9054B">
        <w:rPr>
          <w:rFonts w:ascii="Times New Roman" w:hAnsi="Times New Roman"/>
          <w:sz w:val="28"/>
          <w:szCs w:val="28"/>
        </w:rPr>
        <w:t>силу с 01 октября 2019</w:t>
      </w:r>
      <w:r w:rsidRPr="000B03C8">
        <w:rPr>
          <w:rFonts w:ascii="Times New Roman" w:hAnsi="Times New Roman"/>
          <w:sz w:val="28"/>
          <w:szCs w:val="28"/>
        </w:rPr>
        <w:t xml:space="preserve"> года.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0394A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Pr="0080394A">
        <w:rPr>
          <w:rFonts w:ascii="Times New Roman" w:hAnsi="Times New Roman"/>
          <w:sz w:val="28"/>
          <w:szCs w:val="28"/>
        </w:rPr>
        <w:t>, являющиеся источником формирования районного дорожного фонда,</w:t>
      </w:r>
      <w:r w:rsidR="00D0508F">
        <w:rPr>
          <w:rFonts w:ascii="Times New Roman" w:hAnsi="Times New Roman"/>
          <w:sz w:val="28"/>
          <w:szCs w:val="28"/>
        </w:rPr>
        <w:t xml:space="preserve"> </w:t>
      </w:r>
      <w:r w:rsidR="007F0EF3">
        <w:rPr>
          <w:rFonts w:ascii="Times New Roman" w:hAnsi="Times New Roman"/>
          <w:sz w:val="28"/>
          <w:szCs w:val="28"/>
        </w:rPr>
        <w:t>спрогнозированы в сумме 11 254,8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7F0EF3">
        <w:rPr>
          <w:rFonts w:ascii="Times New Roman" w:hAnsi="Times New Roman"/>
          <w:sz w:val="28"/>
          <w:szCs w:val="28"/>
        </w:rPr>
        <w:t xml:space="preserve"> 2020 году и 11 204,3</w:t>
      </w:r>
      <w:r w:rsidRPr="0080394A">
        <w:rPr>
          <w:rFonts w:ascii="Times New Roman" w:hAnsi="Times New Roman"/>
          <w:sz w:val="28"/>
          <w:szCs w:val="28"/>
        </w:rPr>
        <w:t xml:space="preserve"> тыс. </w:t>
      </w:r>
      <w:r w:rsidR="008D5AB2" w:rsidRPr="0080394A">
        <w:rPr>
          <w:rFonts w:ascii="Times New Roman" w:hAnsi="Times New Roman"/>
          <w:sz w:val="28"/>
          <w:szCs w:val="28"/>
        </w:rPr>
        <w:t>рублей в</w:t>
      </w:r>
      <w:r w:rsidR="00D0508F">
        <w:rPr>
          <w:rFonts w:ascii="Times New Roman" w:hAnsi="Times New Roman"/>
          <w:sz w:val="28"/>
          <w:szCs w:val="28"/>
        </w:rPr>
        <w:t xml:space="preserve"> 2021 </w:t>
      </w:r>
      <w:r w:rsidRPr="0080394A">
        <w:rPr>
          <w:rFonts w:ascii="Times New Roman" w:hAnsi="Times New Roman"/>
          <w:sz w:val="28"/>
          <w:szCs w:val="28"/>
        </w:rPr>
        <w:t>–202</w:t>
      </w:r>
      <w:r w:rsidR="00D0508F">
        <w:rPr>
          <w:rFonts w:ascii="Times New Roman" w:hAnsi="Times New Roman"/>
          <w:sz w:val="28"/>
          <w:szCs w:val="28"/>
        </w:rPr>
        <w:t>2</w:t>
      </w:r>
      <w:r w:rsidRPr="0080394A">
        <w:rPr>
          <w:rFonts w:ascii="Times New Roman" w:hAnsi="Times New Roman"/>
          <w:sz w:val="28"/>
          <w:szCs w:val="28"/>
        </w:rPr>
        <w:t xml:space="preserve"> годах.</w:t>
      </w:r>
    </w:p>
    <w:p w:rsidR="00FA3789" w:rsidRPr="0080394A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80394A">
        <w:rPr>
          <w:rFonts w:ascii="Times New Roman" w:hAnsi="Times New Roman"/>
          <w:sz w:val="28"/>
        </w:rPr>
        <w:t xml:space="preserve">Прогноз поступлений рассчитан исходя из сложившейся динамики поступлений доходов от уплаты акцизов на дизельное топливо, моторные масла, автомобильный бензин и прямогонный бензин. 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6C45C5">
        <w:rPr>
          <w:rFonts w:ascii="Times New Roman" w:hAnsi="Times New Roman"/>
          <w:sz w:val="28"/>
        </w:rPr>
        <w:t xml:space="preserve">Прогнозируемые суммы </w:t>
      </w:r>
      <w:r w:rsidR="00180BEF">
        <w:rPr>
          <w:rFonts w:ascii="Times New Roman" w:hAnsi="Times New Roman"/>
          <w:sz w:val="28"/>
        </w:rPr>
        <w:t>поступлений в 2020-2022</w:t>
      </w:r>
      <w:r w:rsidRPr="006C45C5">
        <w:rPr>
          <w:rFonts w:ascii="Times New Roman" w:hAnsi="Times New Roman"/>
          <w:sz w:val="28"/>
        </w:rPr>
        <w:t xml:space="preserve"> годах составят по: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 xml:space="preserve">- доходам от уплаты акцизов на дизельное </w:t>
      </w:r>
      <w:r w:rsidR="00285269" w:rsidRPr="006C45C5">
        <w:rPr>
          <w:rFonts w:ascii="Times New Roman" w:hAnsi="Times New Roman"/>
          <w:sz w:val="28"/>
          <w:szCs w:val="28"/>
        </w:rPr>
        <w:t>топ</w:t>
      </w:r>
      <w:r w:rsidR="00CC65F9">
        <w:rPr>
          <w:rFonts w:ascii="Times New Roman" w:hAnsi="Times New Roman"/>
          <w:sz w:val="28"/>
          <w:szCs w:val="28"/>
        </w:rPr>
        <w:t>ливо 4 801,3</w:t>
      </w:r>
      <w:r w:rsidR="00C13C61">
        <w:rPr>
          <w:rFonts w:ascii="Times New Roman" w:hAnsi="Times New Roman"/>
          <w:sz w:val="28"/>
          <w:szCs w:val="28"/>
        </w:rPr>
        <w:t xml:space="preserve"> тыс. рублей в 2020</w:t>
      </w:r>
      <w:r w:rsidRPr="006C45C5">
        <w:rPr>
          <w:rFonts w:ascii="Times New Roman" w:hAnsi="Times New Roman"/>
          <w:sz w:val="28"/>
          <w:szCs w:val="28"/>
        </w:rPr>
        <w:t xml:space="preserve"> г</w:t>
      </w:r>
      <w:r w:rsidR="00CC65F9">
        <w:rPr>
          <w:rFonts w:ascii="Times New Roman" w:hAnsi="Times New Roman"/>
          <w:sz w:val="28"/>
          <w:szCs w:val="28"/>
        </w:rPr>
        <w:t>оду, 4 779,8</w:t>
      </w:r>
      <w:r w:rsidR="00C13C61">
        <w:rPr>
          <w:rFonts w:ascii="Times New Roman" w:hAnsi="Times New Roman"/>
          <w:sz w:val="28"/>
          <w:szCs w:val="28"/>
        </w:rPr>
        <w:t xml:space="preserve"> тыс. рублей на 2021 - 2022</w:t>
      </w:r>
      <w:r w:rsidRPr="006C45C5">
        <w:rPr>
          <w:rFonts w:ascii="Times New Roman" w:hAnsi="Times New Roman"/>
          <w:sz w:val="28"/>
          <w:szCs w:val="28"/>
        </w:rPr>
        <w:t xml:space="preserve"> годы; 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акцизов на автомобильный б</w:t>
      </w:r>
      <w:r w:rsidR="00130A8D">
        <w:rPr>
          <w:rFonts w:ascii="Times New Roman" w:hAnsi="Times New Roman"/>
          <w:sz w:val="28"/>
          <w:szCs w:val="28"/>
        </w:rPr>
        <w:t>е</w:t>
      </w:r>
      <w:r w:rsidR="00CC65F9">
        <w:rPr>
          <w:rFonts w:ascii="Times New Roman" w:hAnsi="Times New Roman"/>
          <w:sz w:val="28"/>
          <w:szCs w:val="28"/>
        </w:rPr>
        <w:t>нзин 6 085,5</w:t>
      </w:r>
      <w:r w:rsidR="00416EA6">
        <w:rPr>
          <w:rFonts w:ascii="Times New Roman" w:hAnsi="Times New Roman"/>
          <w:sz w:val="28"/>
          <w:szCs w:val="28"/>
        </w:rPr>
        <w:t xml:space="preserve"> тыс. рублей в 2020</w:t>
      </w:r>
      <w:r w:rsidRPr="006C45C5">
        <w:rPr>
          <w:rFonts w:ascii="Times New Roman" w:hAnsi="Times New Roman"/>
          <w:sz w:val="28"/>
          <w:szCs w:val="28"/>
        </w:rPr>
        <w:t xml:space="preserve"> </w:t>
      </w:r>
      <w:r w:rsidR="00CC65F9">
        <w:rPr>
          <w:rFonts w:ascii="Times New Roman" w:hAnsi="Times New Roman"/>
          <w:sz w:val="28"/>
          <w:szCs w:val="28"/>
        </w:rPr>
        <w:t>году, 6 058,2</w:t>
      </w:r>
      <w:r w:rsidR="00416EA6">
        <w:rPr>
          <w:rFonts w:ascii="Times New Roman" w:hAnsi="Times New Roman"/>
          <w:sz w:val="28"/>
          <w:szCs w:val="28"/>
        </w:rPr>
        <w:t xml:space="preserve"> тыс. рублей на 2021</w:t>
      </w:r>
      <w:r w:rsidR="00130A8D">
        <w:rPr>
          <w:rFonts w:ascii="Times New Roman" w:hAnsi="Times New Roman"/>
          <w:sz w:val="28"/>
          <w:szCs w:val="28"/>
        </w:rPr>
        <w:t xml:space="preserve"> - 202</w:t>
      </w:r>
      <w:r w:rsidR="00416EA6">
        <w:rPr>
          <w:rFonts w:ascii="Times New Roman" w:hAnsi="Times New Roman"/>
          <w:sz w:val="28"/>
          <w:szCs w:val="28"/>
        </w:rPr>
        <w:t>2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lastRenderedPageBreak/>
        <w:t xml:space="preserve">- доходам от уплаты акцизов на моторные </w:t>
      </w:r>
      <w:r w:rsidR="00CC65F9">
        <w:rPr>
          <w:rFonts w:ascii="Times New Roman" w:hAnsi="Times New Roman"/>
          <w:sz w:val="28"/>
          <w:szCs w:val="28"/>
        </w:rPr>
        <w:t>масла 83,3</w:t>
      </w:r>
      <w:r w:rsidR="00416EA6">
        <w:rPr>
          <w:rFonts w:ascii="Times New Roman" w:hAnsi="Times New Roman"/>
          <w:sz w:val="28"/>
          <w:szCs w:val="28"/>
        </w:rPr>
        <w:t xml:space="preserve"> ты</w:t>
      </w:r>
      <w:r w:rsidR="00CC65F9">
        <w:rPr>
          <w:rFonts w:ascii="Times New Roman" w:hAnsi="Times New Roman"/>
          <w:sz w:val="28"/>
          <w:szCs w:val="28"/>
        </w:rPr>
        <w:t>с. рублей в 2020 году, 82,9</w:t>
      </w:r>
      <w:r w:rsidR="00416EA6">
        <w:rPr>
          <w:rFonts w:ascii="Times New Roman" w:hAnsi="Times New Roman"/>
          <w:sz w:val="28"/>
          <w:szCs w:val="28"/>
        </w:rPr>
        <w:t xml:space="preserve"> тыс. рублей на 2021</w:t>
      </w:r>
      <w:r w:rsidR="002606C6">
        <w:rPr>
          <w:rFonts w:ascii="Times New Roman" w:hAnsi="Times New Roman"/>
          <w:sz w:val="28"/>
          <w:szCs w:val="28"/>
        </w:rPr>
        <w:t xml:space="preserve"> 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416EA6">
        <w:rPr>
          <w:rFonts w:ascii="Times New Roman" w:hAnsi="Times New Roman"/>
          <w:sz w:val="28"/>
          <w:szCs w:val="28"/>
        </w:rPr>
        <w:t>2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ascii="Times New Roman" w:hAnsi="Times New Roman"/>
          <w:sz w:val="28"/>
          <w:szCs w:val="28"/>
        </w:rPr>
        <w:t>- доходам от уплаты акц</w:t>
      </w:r>
      <w:r w:rsidR="0003443B">
        <w:rPr>
          <w:rFonts w:ascii="Times New Roman" w:hAnsi="Times New Roman"/>
          <w:sz w:val="28"/>
          <w:szCs w:val="28"/>
        </w:rPr>
        <w:t xml:space="preserve">изов на прямогонный </w:t>
      </w:r>
      <w:r w:rsidR="00CC65F9">
        <w:rPr>
          <w:rFonts w:ascii="Times New Roman" w:hAnsi="Times New Roman"/>
          <w:sz w:val="28"/>
          <w:szCs w:val="28"/>
        </w:rPr>
        <w:t>бензин 284,7</w:t>
      </w:r>
      <w:r w:rsidR="00416EA6">
        <w:rPr>
          <w:rFonts w:ascii="Times New Roman" w:hAnsi="Times New Roman"/>
          <w:sz w:val="28"/>
          <w:szCs w:val="28"/>
        </w:rPr>
        <w:t xml:space="preserve"> тыс. рублей в 2020</w:t>
      </w:r>
      <w:r w:rsidR="0003443B">
        <w:rPr>
          <w:rFonts w:ascii="Times New Roman" w:hAnsi="Times New Roman"/>
          <w:sz w:val="28"/>
          <w:szCs w:val="28"/>
        </w:rPr>
        <w:t xml:space="preserve"> </w:t>
      </w:r>
      <w:r w:rsidR="00CC65F9">
        <w:rPr>
          <w:rFonts w:ascii="Times New Roman" w:hAnsi="Times New Roman"/>
          <w:sz w:val="28"/>
          <w:szCs w:val="28"/>
        </w:rPr>
        <w:t>году, 283,4</w:t>
      </w:r>
      <w:r w:rsidR="0003443B">
        <w:rPr>
          <w:rFonts w:ascii="Times New Roman" w:hAnsi="Times New Roman"/>
          <w:sz w:val="28"/>
          <w:szCs w:val="28"/>
        </w:rPr>
        <w:t xml:space="preserve"> тыс. рублей</w:t>
      </w:r>
      <w:r w:rsidR="00416EA6">
        <w:rPr>
          <w:rFonts w:ascii="Times New Roman" w:hAnsi="Times New Roman"/>
          <w:sz w:val="28"/>
          <w:szCs w:val="28"/>
        </w:rPr>
        <w:t xml:space="preserve"> на 2021</w:t>
      </w:r>
      <w:r w:rsidRPr="006C45C5">
        <w:rPr>
          <w:rFonts w:ascii="Times New Roman" w:hAnsi="Times New Roman"/>
          <w:sz w:val="28"/>
          <w:szCs w:val="28"/>
        </w:rPr>
        <w:t>- 202</w:t>
      </w:r>
      <w:r w:rsidR="00416EA6">
        <w:rPr>
          <w:rFonts w:ascii="Times New Roman" w:hAnsi="Times New Roman"/>
          <w:sz w:val="28"/>
          <w:szCs w:val="28"/>
        </w:rPr>
        <w:t>2</w:t>
      </w:r>
      <w:r w:rsidRPr="006C45C5">
        <w:rPr>
          <w:rFonts w:ascii="Times New Roman" w:hAnsi="Times New Roman"/>
          <w:sz w:val="28"/>
          <w:szCs w:val="28"/>
        </w:rPr>
        <w:t xml:space="preserve"> годы;</w:t>
      </w:r>
    </w:p>
    <w:p w:rsidR="00FA3789" w:rsidRPr="006C45C5" w:rsidRDefault="00FA3789" w:rsidP="00FA378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C45C5">
        <w:rPr>
          <w:rFonts w:cs="Calibri"/>
          <w:bCs/>
          <w:sz w:val="28"/>
          <w:szCs w:val="28"/>
        </w:rPr>
        <w:t xml:space="preserve">        </w:t>
      </w:r>
    </w:p>
    <w:p w:rsidR="00FA3789" w:rsidRPr="000B03C8" w:rsidRDefault="00FA3789" w:rsidP="00FA378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налога на вмененный доход</w:t>
      </w:r>
    </w:p>
    <w:p w:rsidR="00FA3789" w:rsidRPr="0078569B" w:rsidRDefault="00FA3789" w:rsidP="00FA3789">
      <w:pPr>
        <w:spacing w:after="0" w:line="240" w:lineRule="auto"/>
        <w:ind w:left="284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Единый налог на вмененный доход для отдельных видов </w:t>
      </w:r>
      <w:r w:rsidR="00B733F8" w:rsidRPr="000B03C8">
        <w:rPr>
          <w:rFonts w:ascii="Times New Roman" w:hAnsi="Times New Roman"/>
          <w:bCs/>
          <w:sz w:val="28"/>
          <w:szCs w:val="28"/>
          <w:lang w:eastAsia="ru-RU"/>
        </w:rPr>
        <w:t>деятельности, спрогнозирован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 xml:space="preserve"> на 2020 год и плановый период 2021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и 202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 xml:space="preserve"> годов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в объеме        </w:t>
      </w:r>
      <w:r w:rsidR="00BA5487">
        <w:rPr>
          <w:rFonts w:ascii="Times New Roman" w:hAnsi="Times New Roman"/>
          <w:sz w:val="28"/>
          <w:szCs w:val="28"/>
          <w:lang w:eastAsia="ru-RU"/>
        </w:rPr>
        <w:t>5 706,0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рублей,</w:t>
      </w:r>
      <w:r w:rsidR="00BA5487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2019 года на 358,0</w:t>
      </w:r>
      <w:r w:rsidR="00B733F8">
        <w:rPr>
          <w:rFonts w:ascii="Times New Roman" w:hAnsi="Times New Roman"/>
          <w:bCs/>
          <w:sz w:val="28"/>
          <w:szCs w:val="28"/>
          <w:lang w:eastAsia="ru-RU"/>
        </w:rPr>
        <w:t xml:space="preserve"> тыс. руб. или на 6</w:t>
      </w:r>
      <w:r w:rsidRPr="000B03C8">
        <w:rPr>
          <w:rFonts w:ascii="Times New Roman" w:hAnsi="Times New Roman"/>
          <w:bCs/>
          <w:sz w:val="28"/>
          <w:szCs w:val="28"/>
          <w:lang w:eastAsia="ru-RU"/>
        </w:rPr>
        <w:t>% п</w:t>
      </w:r>
      <w:r w:rsidRPr="000B03C8">
        <w:rPr>
          <w:rFonts w:ascii="Times New Roman" w:hAnsi="Times New Roman"/>
          <w:sz w:val="28"/>
          <w:szCs w:val="28"/>
          <w:lang w:eastAsia="ru-RU"/>
        </w:rPr>
        <w:t>о причине снятия налогоплательщиков с учета и перехода на другие системы налогообложения.</w:t>
      </w:r>
    </w:p>
    <w:p w:rsidR="00FA3789" w:rsidRPr="000B03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администратором доходов районного бюджета – Межрайонной инспекцией Федеральной налоговой службы №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3 по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Амурской </w:t>
      </w:r>
      <w:r w:rsidR="00B733F8" w:rsidRPr="000B03C8">
        <w:rPr>
          <w:rFonts w:ascii="Times New Roman" w:hAnsi="Times New Roman"/>
          <w:sz w:val="28"/>
          <w:szCs w:val="28"/>
          <w:lang w:eastAsia="ru-RU"/>
        </w:rPr>
        <w:t>области, исходя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из динамики поступлений налог</w:t>
      </w:r>
      <w:r w:rsidR="00BA5487">
        <w:rPr>
          <w:rFonts w:ascii="Times New Roman" w:hAnsi="Times New Roman"/>
          <w:sz w:val="28"/>
          <w:szCs w:val="28"/>
          <w:lang w:eastAsia="ru-RU"/>
        </w:rPr>
        <w:t>а за 2019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единого сельскохозяйственного налога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03C8">
        <w:rPr>
          <w:rFonts w:ascii="Times New Roman" w:hAnsi="Times New Roman"/>
          <w:sz w:val="28"/>
          <w:szCs w:val="28"/>
          <w:lang w:eastAsia="ru-RU"/>
        </w:rPr>
        <w:t>Сумма поступления единого сельскохозяйств</w:t>
      </w:r>
      <w:r w:rsidR="00BA5487">
        <w:rPr>
          <w:rFonts w:ascii="Times New Roman" w:hAnsi="Times New Roman"/>
          <w:sz w:val="28"/>
          <w:szCs w:val="28"/>
          <w:lang w:eastAsia="ru-RU"/>
        </w:rPr>
        <w:t>енного налога рассчитана на 2020 год и плановый период 2021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BA5487">
        <w:rPr>
          <w:rFonts w:ascii="Times New Roman" w:hAnsi="Times New Roman"/>
          <w:sz w:val="28"/>
          <w:szCs w:val="28"/>
          <w:lang w:eastAsia="ru-RU"/>
        </w:rPr>
        <w:t>2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F86DAB">
        <w:rPr>
          <w:rFonts w:ascii="Times New Roman" w:hAnsi="Times New Roman"/>
          <w:sz w:val="28"/>
          <w:szCs w:val="28"/>
          <w:lang w:eastAsia="ru-RU"/>
        </w:rPr>
        <w:t xml:space="preserve"> методом прямого расчёта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, и </w:t>
      </w:r>
      <w:r w:rsidR="00F86DAB">
        <w:rPr>
          <w:rFonts w:ascii="Times New Roman" w:hAnsi="Times New Roman"/>
          <w:sz w:val="28"/>
          <w:szCs w:val="28"/>
          <w:lang w:eastAsia="ru-RU"/>
        </w:rPr>
        <w:t>спрогнозирована в объеме 2 422,0 тыс. рублей (в 2019 году 2 682,0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рублей) по нормативу отчисления 50 процентов, с учетом налоговой базы налогоплательщиков. Плановые назначения </w:t>
      </w:r>
      <w:r w:rsidR="0036401D" w:rsidRPr="000B03C8">
        <w:rPr>
          <w:rFonts w:ascii="Times New Roman" w:hAnsi="Times New Roman"/>
          <w:sz w:val="28"/>
          <w:szCs w:val="28"/>
          <w:lang w:eastAsia="ru-RU"/>
        </w:rPr>
        <w:t>по налогу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н</w:t>
      </w:r>
      <w:r w:rsidR="00F86DAB">
        <w:rPr>
          <w:rFonts w:ascii="Times New Roman" w:hAnsi="Times New Roman"/>
          <w:sz w:val="28"/>
          <w:szCs w:val="28"/>
          <w:lang w:eastAsia="ru-RU"/>
        </w:rPr>
        <w:t>а 2020</w:t>
      </w:r>
      <w:r w:rsidRPr="000B03C8">
        <w:rPr>
          <w:rFonts w:ascii="Times New Roman" w:hAnsi="Times New Roman"/>
          <w:sz w:val="28"/>
          <w:szCs w:val="28"/>
          <w:lang w:eastAsia="ru-RU"/>
        </w:rPr>
        <w:t>-202</w:t>
      </w:r>
      <w:r w:rsidR="00F86DAB">
        <w:rPr>
          <w:rFonts w:ascii="Times New Roman" w:hAnsi="Times New Roman"/>
          <w:sz w:val="28"/>
          <w:szCs w:val="28"/>
          <w:lang w:eastAsia="ru-RU"/>
        </w:rPr>
        <w:t>2</w:t>
      </w:r>
      <w:r w:rsidR="0036401D">
        <w:rPr>
          <w:rFonts w:ascii="Times New Roman" w:hAnsi="Times New Roman"/>
          <w:sz w:val="28"/>
          <w:szCs w:val="28"/>
          <w:lang w:eastAsia="ru-RU"/>
        </w:rPr>
        <w:t xml:space="preserve"> гг. сни</w:t>
      </w:r>
      <w:r w:rsidR="00F86DAB">
        <w:rPr>
          <w:rFonts w:ascii="Times New Roman" w:hAnsi="Times New Roman"/>
          <w:sz w:val="28"/>
          <w:szCs w:val="28"/>
          <w:lang w:eastAsia="ru-RU"/>
        </w:rPr>
        <w:t>жены на 260,0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тыс. рублей в связи с ожидаемым получением убы</w:t>
      </w:r>
      <w:r w:rsidR="00F86DAB">
        <w:rPr>
          <w:rFonts w:ascii="Times New Roman" w:hAnsi="Times New Roman"/>
          <w:sz w:val="28"/>
          <w:szCs w:val="28"/>
          <w:lang w:eastAsia="ru-RU"/>
        </w:rPr>
        <w:t>тков налогоплательщиками за 2019</w:t>
      </w:r>
      <w:r w:rsidRPr="000B03C8">
        <w:rPr>
          <w:rFonts w:ascii="Times New Roman" w:hAnsi="Times New Roman"/>
          <w:sz w:val="28"/>
          <w:szCs w:val="28"/>
          <w:lang w:eastAsia="ru-RU"/>
        </w:rPr>
        <w:t xml:space="preserve"> год. Прогноз поступления налога составлен на основе прогнозных данных результатов финансово-экономической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FA3789" w:rsidRPr="0078569B" w:rsidRDefault="00FA3789" w:rsidP="00FA3789">
      <w:pPr>
        <w:pStyle w:val="a3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0B03C8" w:rsidRDefault="00FA3789" w:rsidP="00FA3789">
      <w:pPr>
        <w:numPr>
          <w:ilvl w:val="0"/>
          <w:numId w:val="21"/>
        </w:numPr>
        <w:tabs>
          <w:tab w:val="clear" w:pos="644"/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0B03C8">
        <w:rPr>
          <w:rFonts w:ascii="Times New Roman" w:hAnsi="Times New Roman"/>
          <w:bCs/>
          <w:i/>
          <w:sz w:val="28"/>
          <w:szCs w:val="28"/>
          <w:lang w:eastAsia="ru-RU"/>
        </w:rPr>
        <w:t>Доходы районного бюджета от налога, взимаемого в связи с применением патентной системы налогообложения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D077F5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="00BC0D86">
        <w:rPr>
          <w:rFonts w:ascii="Times New Roman" w:hAnsi="Times New Roman"/>
          <w:sz w:val="28"/>
          <w:szCs w:val="28"/>
          <w:lang w:eastAsia="ru-RU"/>
        </w:rPr>
        <w:t xml:space="preserve"> рассчитана на 2020 год и плановый период 2021 и 2022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районного бюджета - Межрайонной инспекцией Федеральной налоговой службы № 3 по Амурской области</w:t>
      </w:r>
      <w:r w:rsidR="00BC0D86">
        <w:rPr>
          <w:rFonts w:ascii="Times New Roman" w:hAnsi="Times New Roman"/>
          <w:sz w:val="28"/>
          <w:szCs w:val="28"/>
          <w:lang w:eastAsia="ru-RU"/>
        </w:rPr>
        <w:t>, спрогнозирована в объеме 48,0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BC0D86">
        <w:rPr>
          <w:rFonts w:ascii="Times New Roman" w:hAnsi="Times New Roman"/>
          <w:sz w:val="28"/>
          <w:szCs w:val="28"/>
          <w:lang w:eastAsia="ru-RU"/>
        </w:rPr>
        <w:t>ыс. рублей (план 2019 года – 102,0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тыс. рублей). В текущем финансовом году патентную систему налогообложения н</w:t>
      </w:r>
      <w:r w:rsidR="00BC0D86">
        <w:rPr>
          <w:rFonts w:ascii="Times New Roman" w:hAnsi="Times New Roman"/>
          <w:sz w:val="28"/>
          <w:szCs w:val="28"/>
          <w:lang w:eastAsia="ru-RU"/>
        </w:rPr>
        <w:t>а территории района применяют 1 налогоплательщик</w:t>
      </w:r>
      <w:r w:rsidRPr="00D077F5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8A20D3" w:rsidRDefault="008A20D3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8A20D3" w:rsidRDefault="008A20D3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ED2B30" w:rsidRPr="0078569B" w:rsidRDefault="00ED2B30" w:rsidP="00FA378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D077F5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D077F5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районного бюджета от поступлений государственной пошлины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D077F5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077F5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5E5E51">
        <w:rPr>
          <w:rFonts w:ascii="Times New Roman" w:hAnsi="Times New Roman"/>
          <w:sz w:val="28"/>
          <w:szCs w:val="28"/>
          <w:lang w:eastAsia="ru-RU"/>
        </w:rPr>
        <w:t xml:space="preserve"> государственно</w:t>
      </w:r>
      <w:r w:rsidR="00BC0D86">
        <w:rPr>
          <w:rFonts w:ascii="Times New Roman" w:hAnsi="Times New Roman"/>
          <w:sz w:val="28"/>
          <w:szCs w:val="28"/>
          <w:lang w:eastAsia="ru-RU"/>
        </w:rPr>
        <w:t>й пошлины на 2020 год и плановый период 2021 и 2022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предоставленных главным администраторам доходов районного бюджета (Межрайонная </w:t>
      </w:r>
      <w:r w:rsidR="005E5E51" w:rsidRPr="00D077F5">
        <w:rPr>
          <w:rFonts w:ascii="Times New Roman" w:hAnsi="Times New Roman"/>
          <w:sz w:val="28"/>
          <w:szCs w:val="28"/>
          <w:lang w:eastAsia="ru-RU"/>
        </w:rPr>
        <w:t>инспекция Федеральной</w:t>
      </w:r>
      <w:r w:rsidRPr="00D077F5">
        <w:rPr>
          <w:rFonts w:ascii="Times New Roman" w:hAnsi="Times New Roman"/>
          <w:sz w:val="28"/>
          <w:szCs w:val="28"/>
          <w:lang w:eastAsia="ru-RU"/>
        </w:rPr>
        <w:t xml:space="preserve"> налоговой службы России № 3 по Амурской области). </w:t>
      </w:r>
    </w:p>
    <w:p w:rsidR="00FA3789" w:rsidRPr="009123A7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основе ожидаемого исполнения в 201</w:t>
      </w:r>
      <w:r w:rsidR="00BC0D86">
        <w:rPr>
          <w:rFonts w:ascii="Times New Roman" w:hAnsi="Times New Roman"/>
          <w:sz w:val="28"/>
          <w:szCs w:val="28"/>
          <w:lang w:eastAsia="ru-RU"/>
        </w:rPr>
        <w:t>9</w:t>
      </w:r>
      <w:r w:rsidR="00D57C19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 2020</w:t>
      </w:r>
      <w:r w:rsidR="005E5E51">
        <w:rPr>
          <w:rFonts w:ascii="Times New Roman" w:hAnsi="Times New Roman"/>
          <w:sz w:val="28"/>
          <w:szCs w:val="28"/>
          <w:lang w:eastAsia="ru-RU"/>
        </w:rPr>
        <w:t>-202</w:t>
      </w:r>
      <w:r w:rsidR="00D57C19">
        <w:rPr>
          <w:rFonts w:ascii="Times New Roman" w:hAnsi="Times New Roman"/>
          <w:sz w:val="28"/>
          <w:szCs w:val="28"/>
          <w:lang w:eastAsia="ru-RU"/>
        </w:rPr>
        <w:t>2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районного бюджета. Общий объем поступлений государственной пошлины в районный бюджет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в 2020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>-202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годах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прогнозируется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в сумме 2 305,0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452DC8">
        <w:rPr>
          <w:rFonts w:ascii="Times New Roman" w:hAnsi="Times New Roman" w:cs="Arial"/>
          <w:sz w:val="28"/>
          <w:szCs w:val="28"/>
        </w:rPr>
        <w:t xml:space="preserve">. </w:t>
      </w:r>
      <w:r w:rsidR="005E5E51" w:rsidRPr="00452DC8">
        <w:rPr>
          <w:rFonts w:ascii="Times New Roman" w:hAnsi="Times New Roman" w:cs="Arial"/>
          <w:sz w:val="28"/>
          <w:szCs w:val="28"/>
        </w:rPr>
        <w:t>рублей в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 xml:space="preserve"> 2020</w:t>
      </w:r>
      <w:r w:rsidR="005E5E51">
        <w:rPr>
          <w:rFonts w:ascii="Times New Roman" w:hAnsi="Times New Roman"/>
          <w:bCs/>
          <w:sz w:val="28"/>
          <w:szCs w:val="28"/>
          <w:lang w:eastAsia="ru-RU"/>
        </w:rPr>
        <w:t xml:space="preserve"> году, </w:t>
      </w:r>
      <w:r w:rsidR="00D57C19">
        <w:rPr>
          <w:rFonts w:ascii="Times New Roman" w:hAnsi="Times New Roman"/>
          <w:bCs/>
          <w:sz w:val="28"/>
          <w:szCs w:val="28"/>
          <w:lang w:eastAsia="ru-RU"/>
        </w:rPr>
        <w:t>2 305,0 тыс. рублей в 2021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="00D57C19">
        <w:rPr>
          <w:rFonts w:ascii="Times New Roman" w:hAnsi="Times New Roman"/>
          <w:sz w:val="28"/>
          <w:szCs w:val="28"/>
          <w:lang w:eastAsia="ru-RU"/>
        </w:rPr>
        <w:t>, 2 305,0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52DC8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D57C19">
        <w:rPr>
          <w:rFonts w:ascii="Times New Roman" w:hAnsi="Times New Roman" w:cs="Arial"/>
          <w:sz w:val="28"/>
          <w:szCs w:val="28"/>
        </w:rPr>
        <w:t>. рублей в 2022</w:t>
      </w:r>
      <w:r w:rsidRPr="00452DC8">
        <w:rPr>
          <w:rFonts w:ascii="Times New Roman" w:hAnsi="Times New Roman" w:cs="Arial"/>
          <w:sz w:val="28"/>
          <w:szCs w:val="28"/>
        </w:rPr>
        <w:t xml:space="preserve"> году, 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что </w:t>
      </w:r>
      <w:r w:rsidR="004853BD">
        <w:rPr>
          <w:rFonts w:ascii="Times New Roman" w:hAnsi="Times New Roman"/>
          <w:bCs/>
          <w:sz w:val="28"/>
          <w:szCs w:val="28"/>
          <w:lang w:eastAsia="ru-RU"/>
        </w:rPr>
        <w:t>соответствует показателям текущего года.</w:t>
      </w:r>
      <w:r w:rsidRPr="009123A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A3789" w:rsidRPr="0078569B" w:rsidRDefault="00FA3789" w:rsidP="00FA3789">
      <w:pPr>
        <w:suppressAutoHyphens/>
        <w:spacing w:after="0" w:line="240" w:lineRule="auto"/>
        <w:ind w:firstLine="567"/>
        <w:jc w:val="center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954E0E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</w:t>
      </w:r>
      <w:r w:rsidR="00954E0E" w:rsidRPr="00452DC8">
        <w:rPr>
          <w:rFonts w:ascii="Times New Roman" w:hAnsi="Times New Roman"/>
          <w:i/>
          <w:sz w:val="28"/>
          <w:szCs w:val="28"/>
          <w:lang w:eastAsia="ru-RU"/>
        </w:rPr>
        <w:t>государственной собственности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Доходы районного бюджета от использования имущества, находящегося в государственной и муниципальной собственности, прогнозируются </w:t>
      </w:r>
      <w:r w:rsidR="003C4180">
        <w:rPr>
          <w:rFonts w:ascii="Times New Roman" w:hAnsi="Times New Roman"/>
          <w:bCs/>
          <w:sz w:val="28"/>
          <w:szCs w:val="28"/>
          <w:lang w:eastAsia="ru-RU"/>
        </w:rPr>
        <w:t>на 2020 –2022 годы в сумме 28 463,0</w:t>
      </w: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и приватизации администрации Серышевского района.</w:t>
      </w:r>
    </w:p>
    <w:p w:rsidR="00FA3789" w:rsidRPr="0064782B" w:rsidRDefault="00FA3789" w:rsidP="00F662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782B">
        <w:rPr>
          <w:rFonts w:ascii="Times New Roman" w:hAnsi="Times New Roman"/>
          <w:sz w:val="28"/>
          <w:szCs w:val="28"/>
          <w:lang w:eastAsia="ru-RU"/>
        </w:rPr>
        <w:t>Основные поступления указанн</w:t>
      </w:r>
      <w:r w:rsidR="00F662D2" w:rsidRPr="0064782B">
        <w:rPr>
          <w:rFonts w:ascii="Times New Roman" w:hAnsi="Times New Roman"/>
          <w:sz w:val="28"/>
          <w:szCs w:val="28"/>
          <w:lang w:eastAsia="ru-RU"/>
        </w:rPr>
        <w:t xml:space="preserve">ых доходов формируются за счет </w:t>
      </w:r>
      <w:r w:rsidRPr="0064782B">
        <w:rPr>
          <w:rFonts w:ascii="Times New Roman" w:hAnsi="Times New Roman"/>
          <w:iCs/>
          <w:sz w:val="28"/>
          <w:szCs w:val="28"/>
          <w:lang w:eastAsia="ru-RU"/>
        </w:rPr>
        <w:t xml:space="preserve"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городских и сельских поселений, а также средства от продажи права на заключение договоров аренды указанных земельных участков </w:t>
      </w:r>
      <w:r w:rsidR="003C4180" w:rsidRPr="0064782B">
        <w:rPr>
          <w:rFonts w:ascii="Times New Roman" w:hAnsi="Times New Roman"/>
          <w:sz w:val="28"/>
          <w:szCs w:val="28"/>
          <w:lang w:eastAsia="ru-RU"/>
        </w:rPr>
        <w:t>на 2020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3C4180" w:rsidRPr="0064782B">
        <w:rPr>
          <w:rFonts w:ascii="Times New Roman" w:hAnsi="Times New Roman"/>
          <w:sz w:val="28"/>
          <w:szCs w:val="28"/>
          <w:lang w:eastAsia="ru-RU"/>
        </w:rPr>
        <w:t>2022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 xml:space="preserve"> годы</w:t>
      </w:r>
      <w:r w:rsidR="00A21A62" w:rsidRPr="0064782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7EC3" w:rsidRPr="0064782B">
        <w:rPr>
          <w:rFonts w:ascii="Times New Roman" w:hAnsi="Times New Roman"/>
          <w:sz w:val="28"/>
          <w:szCs w:val="28"/>
          <w:lang w:eastAsia="ru-RU"/>
        </w:rPr>
        <w:t>определены в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 сумме 23 962,4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 рублей, что 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>ниже плановых назначений на 2019 год на 9 537,6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тыс. рублей. Расчет произведен на основе фактических 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>поступлениях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 xml:space="preserve"> по состоянию на 01 октября 2019</w:t>
      </w:r>
      <w:r w:rsidR="00C457CD" w:rsidRPr="0064782B">
        <w:rPr>
          <w:rFonts w:ascii="Times New Roman" w:hAnsi="Times New Roman"/>
          <w:sz w:val="28"/>
          <w:szCs w:val="28"/>
          <w:lang w:eastAsia="ru-RU"/>
        </w:rPr>
        <w:t xml:space="preserve"> года и прогнозной оценк</w:t>
      </w:r>
      <w:r w:rsidR="00CB1276" w:rsidRPr="0064782B">
        <w:rPr>
          <w:rFonts w:ascii="Times New Roman" w:hAnsi="Times New Roman"/>
          <w:sz w:val="28"/>
          <w:szCs w:val="28"/>
          <w:lang w:eastAsia="ru-RU"/>
        </w:rPr>
        <w:t>е 2019</w:t>
      </w:r>
      <w:r w:rsidRPr="0064782B">
        <w:rPr>
          <w:rFonts w:ascii="Times New Roman" w:hAnsi="Times New Roman"/>
          <w:sz w:val="28"/>
          <w:szCs w:val="28"/>
          <w:lang w:eastAsia="ru-RU"/>
        </w:rPr>
        <w:t xml:space="preserve"> года. </w:t>
      </w:r>
    </w:p>
    <w:p w:rsidR="00FA3789" w:rsidRPr="003C4180" w:rsidRDefault="00FA3789" w:rsidP="00FA3789">
      <w:pPr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32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3F5385" w:rsidRPr="00452DC8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452DC8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пользовании природными ресурсами</w:t>
      </w:r>
    </w:p>
    <w:p w:rsidR="00FA3789" w:rsidRPr="0078569B" w:rsidRDefault="00FA3789" w:rsidP="00FA378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 xml:space="preserve"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</w:t>
      </w:r>
      <w:r w:rsidR="003F5385" w:rsidRPr="00452DC8">
        <w:rPr>
          <w:rFonts w:ascii="Times New Roman" w:hAnsi="Times New Roman"/>
          <w:sz w:val="28"/>
          <w:szCs w:val="28"/>
          <w:lang w:eastAsia="ru-RU"/>
        </w:rPr>
        <w:t>по надзору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в сфере природопользования по Амурской области, прогнозируемых объемов выбросов (сбросов) вредных веществ, размещения отходов.</w:t>
      </w:r>
    </w:p>
    <w:p w:rsidR="00FA3789" w:rsidRPr="00452DC8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2DC8">
        <w:rPr>
          <w:rFonts w:ascii="Times New Roman" w:hAnsi="Times New Roman"/>
          <w:sz w:val="28"/>
          <w:szCs w:val="28"/>
          <w:lang w:eastAsia="ru-RU"/>
        </w:rPr>
        <w:t>Бюджетн</w:t>
      </w:r>
      <w:r w:rsidR="00901E3B">
        <w:rPr>
          <w:rFonts w:ascii="Times New Roman" w:hAnsi="Times New Roman"/>
          <w:sz w:val="28"/>
          <w:szCs w:val="28"/>
          <w:lang w:eastAsia="ru-RU"/>
        </w:rPr>
        <w:t>ые назначения определены на 2020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год в</w:t>
      </w:r>
      <w:r w:rsidR="00347FC8">
        <w:rPr>
          <w:rFonts w:ascii="Times New Roman" w:hAnsi="Times New Roman"/>
          <w:sz w:val="28"/>
          <w:szCs w:val="28"/>
          <w:lang w:eastAsia="ru-RU"/>
        </w:rPr>
        <w:t xml:space="preserve"> сумме 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2021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901E3B">
        <w:rPr>
          <w:rFonts w:ascii="Times New Roman" w:hAnsi="Times New Roman"/>
          <w:sz w:val="28"/>
          <w:szCs w:val="28"/>
          <w:lang w:eastAsia="ru-RU"/>
        </w:rPr>
        <w:t>2</w:t>
      </w:r>
      <w:r w:rsidR="003F5385">
        <w:rPr>
          <w:rFonts w:ascii="Times New Roman" w:hAnsi="Times New Roman"/>
          <w:sz w:val="28"/>
          <w:szCs w:val="28"/>
          <w:lang w:eastAsia="ru-RU"/>
        </w:rPr>
        <w:t xml:space="preserve"> годов в </w:t>
      </w:r>
      <w:r w:rsidR="00347FC8">
        <w:rPr>
          <w:rFonts w:ascii="Times New Roman" w:hAnsi="Times New Roman"/>
          <w:sz w:val="28"/>
          <w:szCs w:val="28"/>
          <w:lang w:eastAsia="ru-RU"/>
        </w:rPr>
        <w:t>сумме 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347FC8">
        <w:rPr>
          <w:rFonts w:ascii="Times New Roman" w:hAnsi="Times New Roman"/>
          <w:sz w:val="28"/>
          <w:szCs w:val="28"/>
          <w:lang w:eastAsia="ru-RU"/>
        </w:rPr>
        <w:t>385,0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>рублей соответственно (план 2019 года – 587,0</w:t>
      </w:r>
      <w:r w:rsidRPr="00452DC8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FA3789" w:rsidRPr="00452DC8" w:rsidRDefault="00FA3789" w:rsidP="00FA378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452DC8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452DC8">
        <w:rPr>
          <w:rFonts w:ascii="Times New Roman" w:hAnsi="Times New Roman"/>
          <w:snapToGrid w:val="0"/>
          <w:sz w:val="28"/>
          <w:szCs w:val="28"/>
          <w:lang w:eastAsia="ru-RU"/>
        </w:rPr>
        <w:t xml:space="preserve">районного бюджета включает в себя следующие источники: </w:t>
      </w:r>
    </w:p>
    <w:p w:rsidR="00FA3789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атмосферный воздух стационарн</w:t>
      </w:r>
      <w:r w:rsidR="00901E3B">
        <w:rPr>
          <w:rFonts w:ascii="Times New Roman" w:hAnsi="Times New Roman"/>
          <w:sz w:val="28"/>
          <w:szCs w:val="28"/>
          <w:lang w:eastAsia="ru-RU"/>
        </w:rPr>
        <w:t>ыми объектами определена на 2020 год в сумме 234,0</w:t>
      </w:r>
      <w:r w:rsidRPr="005C0C5A">
        <w:rPr>
          <w:rFonts w:ascii="Times New Roman" w:hAnsi="Times New Roman"/>
          <w:sz w:val="28"/>
          <w:szCs w:val="28"/>
          <w:lang w:eastAsia="ru-RU"/>
        </w:rPr>
        <w:t> тыс.</w:t>
      </w:r>
      <w:r w:rsidR="00901E3B">
        <w:rPr>
          <w:rFonts w:ascii="Times New Roman" w:hAnsi="Times New Roman"/>
          <w:sz w:val="28"/>
          <w:szCs w:val="28"/>
          <w:lang w:eastAsia="ru-RU"/>
        </w:rPr>
        <w:t> рублей, на плановый период 2021 и 2022 годов в сумме 234,0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и </w:t>
      </w:r>
      <w:r w:rsidR="00901E3B">
        <w:rPr>
          <w:rFonts w:ascii="Times New Roman" w:hAnsi="Times New Roman"/>
          <w:sz w:val="28"/>
          <w:szCs w:val="28"/>
          <w:lang w:eastAsia="ru-RU"/>
        </w:rPr>
        <w:t>234,0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</w:t>
      </w:r>
      <w:r w:rsidR="00901E3B">
        <w:rPr>
          <w:rFonts w:ascii="Times New Roman" w:hAnsi="Times New Roman"/>
          <w:sz w:val="28"/>
          <w:szCs w:val="28"/>
          <w:lang w:eastAsia="ru-RU"/>
        </w:rPr>
        <w:t>о (план на 2019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901E3B">
        <w:rPr>
          <w:rFonts w:ascii="Times New Roman" w:hAnsi="Times New Roman"/>
          <w:sz w:val="28"/>
          <w:szCs w:val="28"/>
          <w:lang w:eastAsia="ru-RU"/>
        </w:rPr>
        <w:t>229,5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85351">
        <w:rPr>
          <w:rFonts w:ascii="Times New Roman" w:hAnsi="Times New Roman"/>
          <w:sz w:val="28"/>
          <w:szCs w:val="28"/>
          <w:lang w:eastAsia="ru-RU"/>
        </w:rPr>
        <w:t>тыс. рублей);</w:t>
      </w:r>
    </w:p>
    <w:p w:rsidR="00FA3789" w:rsidRPr="00985351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>плата за выбросы загрязняющих веществ в вод</w:t>
      </w:r>
      <w:r w:rsidR="00714C9F">
        <w:rPr>
          <w:rFonts w:ascii="Times New Roman" w:hAnsi="Times New Roman"/>
          <w:sz w:val="28"/>
          <w:szCs w:val="28"/>
          <w:lang w:eastAsia="ru-RU"/>
        </w:rPr>
        <w:t xml:space="preserve">ные </w:t>
      </w:r>
      <w:r w:rsidR="00901E3B">
        <w:rPr>
          <w:rFonts w:ascii="Times New Roman" w:hAnsi="Times New Roman"/>
          <w:sz w:val="28"/>
          <w:szCs w:val="28"/>
          <w:lang w:eastAsia="ru-RU"/>
        </w:rPr>
        <w:t>объекты   оп</w:t>
      </w:r>
      <w:r w:rsidR="00347FC8">
        <w:rPr>
          <w:rFonts w:ascii="Times New Roman" w:hAnsi="Times New Roman"/>
          <w:sz w:val="28"/>
          <w:szCs w:val="28"/>
          <w:lang w:eastAsia="ru-RU"/>
        </w:rPr>
        <w:t>ределены на 2020 год в сумме 1,0</w:t>
      </w:r>
      <w:r w:rsidR="00901E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C0C5A">
        <w:rPr>
          <w:rFonts w:ascii="Times New Roman" w:hAnsi="Times New Roman"/>
          <w:sz w:val="28"/>
          <w:szCs w:val="28"/>
          <w:lang w:eastAsia="ru-RU"/>
        </w:rPr>
        <w:t>тыс.</w:t>
      </w:r>
      <w:r w:rsidR="00901E3B">
        <w:rPr>
          <w:rFonts w:ascii="Times New Roman" w:hAnsi="Times New Roman"/>
          <w:sz w:val="28"/>
          <w:szCs w:val="28"/>
          <w:lang w:eastAsia="ru-RU"/>
        </w:rPr>
        <w:t> рублей, на плановый пери</w:t>
      </w:r>
      <w:r w:rsidR="00347FC8">
        <w:rPr>
          <w:rFonts w:ascii="Times New Roman" w:hAnsi="Times New Roman"/>
          <w:sz w:val="28"/>
          <w:szCs w:val="28"/>
          <w:lang w:eastAsia="ru-RU"/>
        </w:rPr>
        <w:t>од 2021 и 2022 годов в сумме 1,0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901E3B">
        <w:rPr>
          <w:rFonts w:ascii="Times New Roman" w:hAnsi="Times New Roman"/>
          <w:sz w:val="28"/>
          <w:szCs w:val="28"/>
          <w:lang w:eastAsia="ru-RU"/>
        </w:rPr>
        <w:t>рублей (план на 2019</w:t>
      </w:r>
      <w:r w:rsidR="000052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05215" w:rsidRPr="00027C76">
        <w:rPr>
          <w:rFonts w:ascii="Times New Roman" w:hAnsi="Times New Roman"/>
          <w:sz w:val="28"/>
          <w:szCs w:val="28"/>
          <w:lang w:eastAsia="ru-RU"/>
        </w:rPr>
        <w:t xml:space="preserve">год </w:t>
      </w:r>
      <w:r w:rsidR="00F14AAE">
        <w:rPr>
          <w:rFonts w:ascii="Times New Roman" w:hAnsi="Times New Roman"/>
          <w:sz w:val="28"/>
          <w:szCs w:val="28"/>
          <w:lang w:eastAsia="ru-RU"/>
        </w:rPr>
        <w:t>5,2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плата за размещение отходов производства и </w:t>
      </w:r>
      <w:r w:rsidR="00F14AAE">
        <w:rPr>
          <w:rFonts w:ascii="Times New Roman" w:hAnsi="Times New Roman"/>
          <w:sz w:val="28"/>
          <w:szCs w:val="28"/>
          <w:lang w:eastAsia="ru-RU"/>
        </w:rPr>
        <w:t>потребления   определена на 2020 год в сумме 150,0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40F23">
        <w:rPr>
          <w:rFonts w:ascii="Times New Roman" w:hAnsi="Times New Roman"/>
          <w:sz w:val="28"/>
          <w:szCs w:val="28"/>
          <w:lang w:eastAsia="ru-RU"/>
        </w:rPr>
        <w:t> р</w:t>
      </w:r>
      <w:r w:rsidR="00F14AAE">
        <w:rPr>
          <w:rFonts w:ascii="Times New Roman" w:hAnsi="Times New Roman"/>
          <w:sz w:val="28"/>
          <w:szCs w:val="28"/>
          <w:lang w:eastAsia="ru-RU"/>
        </w:rPr>
        <w:t>ублей, на плановый период 2021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F14AAE">
        <w:rPr>
          <w:rFonts w:ascii="Times New Roman" w:hAnsi="Times New Roman"/>
          <w:sz w:val="28"/>
          <w:szCs w:val="28"/>
          <w:lang w:eastAsia="ru-RU"/>
        </w:rPr>
        <w:t>2 годов в сумме 150,0</w:t>
      </w:r>
      <w:r w:rsidRPr="005C0C5A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F14AAE">
        <w:rPr>
          <w:rFonts w:ascii="Times New Roman" w:hAnsi="Times New Roman"/>
          <w:sz w:val="28"/>
          <w:szCs w:val="28"/>
          <w:lang w:eastAsia="ru-RU"/>
        </w:rPr>
        <w:t>рублей (план на 2019</w:t>
      </w:r>
      <w:r w:rsidR="00B40F2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>год</w:t>
      </w:r>
      <w:r w:rsidR="00F14AAE">
        <w:rPr>
          <w:rFonts w:ascii="Times New Roman" w:hAnsi="Times New Roman"/>
          <w:sz w:val="28"/>
          <w:szCs w:val="28"/>
          <w:lang w:eastAsia="ru-RU"/>
        </w:rPr>
        <w:t>а</w:t>
      </w:r>
      <w:r w:rsidR="00B40F23" w:rsidRPr="00027C7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4AAE">
        <w:rPr>
          <w:rFonts w:ascii="Times New Roman" w:hAnsi="Times New Roman"/>
          <w:sz w:val="28"/>
          <w:szCs w:val="28"/>
          <w:lang w:eastAsia="ru-RU"/>
        </w:rPr>
        <w:t>352,3</w:t>
      </w:r>
      <w:r w:rsidRPr="00985351">
        <w:rPr>
          <w:rFonts w:ascii="Times New Roman" w:hAnsi="Times New Roman"/>
          <w:sz w:val="28"/>
          <w:szCs w:val="28"/>
          <w:lang w:eastAsia="ru-RU"/>
        </w:rPr>
        <w:t xml:space="preserve"> тыс. рублей).</w:t>
      </w:r>
    </w:p>
    <w:p w:rsidR="00FA3789" w:rsidRPr="0078569B" w:rsidRDefault="00FA3789" w:rsidP="00FA378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8569B" w:rsidRDefault="00FA3789" w:rsidP="00FA378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FA3789" w:rsidRPr="008A5B0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8A5B03">
        <w:rPr>
          <w:rFonts w:ascii="Times New Roman" w:hAnsi="Times New Roman"/>
          <w:bCs/>
          <w:i/>
          <w:sz w:val="28"/>
          <w:szCs w:val="28"/>
          <w:lang w:eastAsia="ru-RU"/>
        </w:rPr>
        <w:t xml:space="preserve">Доходы районного </w:t>
      </w:r>
      <w:r w:rsidR="00F662D2" w:rsidRPr="008A5B03">
        <w:rPr>
          <w:rFonts w:ascii="Times New Roman" w:hAnsi="Times New Roman"/>
          <w:bCs/>
          <w:i/>
          <w:sz w:val="28"/>
          <w:szCs w:val="28"/>
          <w:lang w:eastAsia="ru-RU"/>
        </w:rPr>
        <w:t>бюджета от</w:t>
      </w:r>
      <w:r w:rsidRPr="008A5B03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A5B03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FA3789" w:rsidRPr="0078569B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администраторами доходов</w:t>
      </w:r>
      <w:r w:rsidR="002A7FA7">
        <w:rPr>
          <w:rFonts w:ascii="Times New Roman" w:hAnsi="Times New Roman"/>
          <w:sz w:val="28"/>
          <w:szCs w:val="28"/>
          <w:lang w:eastAsia="ru-RU"/>
        </w:rPr>
        <w:t xml:space="preserve"> бюджета в сумме 1 612,0 тыс. рублей на 2020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2A7FA7">
        <w:rPr>
          <w:rFonts w:ascii="Times New Roman" w:hAnsi="Times New Roman"/>
          <w:sz w:val="28"/>
          <w:szCs w:val="28"/>
          <w:lang w:eastAsia="ru-RU"/>
        </w:rPr>
        <w:t> 025,0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на 2021</w:t>
      </w:r>
      <w:r w:rsidRPr="007953B3">
        <w:rPr>
          <w:rFonts w:ascii="Times New Roman" w:hAnsi="Times New Roman" w:cs="Arial"/>
          <w:sz w:val="28"/>
          <w:szCs w:val="28"/>
        </w:rPr>
        <w:t xml:space="preserve"> год </w:t>
      </w:r>
      <w:r w:rsidR="002A7FA7">
        <w:rPr>
          <w:rFonts w:ascii="Times New Roman" w:hAnsi="Times New Roman"/>
          <w:sz w:val="28"/>
          <w:szCs w:val="28"/>
          <w:lang w:eastAsia="ru-RU"/>
        </w:rPr>
        <w:t>и 1 025,0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953B3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7953B3">
        <w:rPr>
          <w:rFonts w:ascii="Times New Roman" w:hAnsi="Times New Roman" w:cs="Arial"/>
          <w:sz w:val="28"/>
          <w:szCs w:val="28"/>
        </w:rPr>
        <w:t>. рублей</w:t>
      </w:r>
      <w:r w:rsidR="008A5B03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-</w:t>
      </w:r>
      <w:r w:rsidR="002A7FA7">
        <w:rPr>
          <w:rFonts w:ascii="Times New Roman" w:hAnsi="Times New Roman" w:cs="Arial"/>
          <w:sz w:val="28"/>
          <w:szCs w:val="28"/>
        </w:rPr>
        <w:t xml:space="preserve">   на 2022</w:t>
      </w:r>
      <w:r w:rsidRPr="007953B3">
        <w:rPr>
          <w:rFonts w:ascii="Times New Roman" w:hAnsi="Times New Roman" w:cs="Arial"/>
          <w:sz w:val="28"/>
          <w:szCs w:val="28"/>
        </w:rPr>
        <w:t xml:space="preserve"> год</w:t>
      </w:r>
      <w:r w:rsidRPr="007953B3">
        <w:rPr>
          <w:rFonts w:ascii="Times New Roman" w:hAnsi="Times New Roman"/>
          <w:sz w:val="28"/>
          <w:szCs w:val="28"/>
          <w:lang w:eastAsia="ru-RU"/>
        </w:rPr>
        <w:t>, в том числе:</w:t>
      </w:r>
    </w:p>
    <w:p w:rsidR="00FA3789" w:rsidRDefault="00FA3789" w:rsidP="00FA378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Отдел министерства внутренних дел РФ по Серышевскому району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 в сумме 220,0 тыс. рублей в 2020 году, 100,0 тыс. рублей на 2021 - 2022 годы;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государственного регулирования производства и оборота табачной продукции в сумме 0,1 тыс. рублей в 2020 году, 0,1 тыс. рублей на 2021 - 2022 годы;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РФ об административных правонарушениях, предусмотренные статьей 20,25 Кодекса Российской Федерации об административных правонарушениях 327,0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-прочие денежные взыскания (штрафы) за правонарушения в области дорожного движения 125,7 тыс. рублей в 2020 году, 125,7 тыс. рублей в 2021 году, 125,7 тыс. рублей. в 2022 году;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по охране, контролю и регулированию использования объектов животного мира и среды их обитания Амурской области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об охране и использовании животного мира в сумме 31,0 тыс. рублей в 2020 году, 31,0 тыс. рублей в 2021 - 2022 годах;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Федеральной службы по надзору в сфере природопользования (Росприроднадзор) по Амурской области: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-денежные взыскания (штрафы) за нарушение законодательства в области охраны окружающей среды в сумме 0,1 тыс. рублей в 2020 году, 0,1 тыс. рублей в 2021 году, 0,1 тыс. рублей в 2022 году;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Федеральная служба по ветеринарному и фитосанитарному контролю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земельного законодательства   в сумме 20,0 тыс. рублей в 2020 году, 20,0 тыс. рублей в 2021 году, 20,0 тыс. рублей в 2022 году;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Управление по надзору в сфере защиты прав потребителей и благополучия человека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в области обеспечения санитарно-эпидемического благополучия человека и законодательства в сфере защиты прав потребителей в сумме 1,0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-прочие поступления от денежных взысканий (штрафов) и иных сумм в возмещение ущерба в сумме 803,9 тыс. рублей в 2020 году, 336,9 тыс. рублей в 2021 - 2022 годах;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Межрайонная инспекция Федеральной налоговой службы № 3 по Амурской области: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 в сумме 0,1 тыс. рублей;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нарушения законодательства о налогах и сборах, предусмотренные статьями 116,118, статьей 119.1, пунктами 1 и 2 статьи 120, статьями 125,126,128,129,129.1,132,133,134,135,135.1 Налогового кодекса Российской Федерации в сумме 0,1 тыс. рублей.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Федеральная антимонопольная служба: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 в сумме 80,0 тыс. рублей в 2020 году, 80,0 тыс. рублей в 2021- 2022 годах;</w:t>
      </w: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9843E8" w:rsidRDefault="009843E8" w:rsidP="009843E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Федеральное агентство по рыболовству:</w:t>
      </w:r>
    </w:p>
    <w:p w:rsidR="009843E8" w:rsidRDefault="009843E8" w:rsidP="009843E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-суммы по искам о возмещении вреда, причиненного окружающей среде, подлежащие зачислению в бюджеты муниципальных районов в сумме 3,0 тыс. рублей</w:t>
      </w:r>
      <w:r w:rsidR="008A20D3">
        <w:rPr>
          <w:rFonts w:ascii="Times New Roman" w:hAnsi="Times New Roman"/>
          <w:sz w:val="28"/>
          <w:szCs w:val="28"/>
          <w:lang w:eastAsia="ru-RU"/>
        </w:rPr>
        <w:t xml:space="preserve"> в 2020 году, 3,0 тыс. рублей в 2021-2022 годах</w:t>
      </w:r>
      <w:bookmarkStart w:id="3" w:name="_GoBack"/>
      <w:bookmarkEnd w:id="3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9843E8" w:rsidRDefault="009843E8" w:rsidP="009843E8"/>
    <w:p w:rsidR="00FA3789" w:rsidRPr="007953B3" w:rsidRDefault="00FA3789" w:rsidP="00FA378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953B3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районный бюджет</w:t>
      </w:r>
    </w:p>
    <w:p w:rsidR="00FA3789" w:rsidRPr="0078569B" w:rsidRDefault="00FA3789" w:rsidP="00FA378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FA3789" w:rsidRPr="007953B3" w:rsidRDefault="00C7061D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2020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 определена в размере </w:t>
      </w:r>
      <w:r w:rsidR="00921F89">
        <w:rPr>
          <w:rFonts w:ascii="Times New Roman" w:hAnsi="Times New Roman"/>
          <w:sz w:val="28"/>
          <w:szCs w:val="28"/>
          <w:lang w:eastAsia="ru-RU"/>
        </w:rPr>
        <w:t>649 569,9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</w:t>
      </w:r>
      <w:r w:rsidR="00335CE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годов – </w:t>
      </w:r>
      <w:r w:rsidR="00921F89">
        <w:rPr>
          <w:rFonts w:ascii="Times New Roman" w:hAnsi="Times New Roman"/>
          <w:sz w:val="28"/>
          <w:szCs w:val="28"/>
          <w:lang w:eastAsia="ru-RU"/>
        </w:rPr>
        <w:t>672 955,1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 и              </w:t>
      </w:r>
      <w:r w:rsidR="00921F89">
        <w:rPr>
          <w:rFonts w:ascii="Times New Roman" w:hAnsi="Times New Roman"/>
          <w:sz w:val="28"/>
          <w:szCs w:val="28"/>
          <w:lang w:eastAsia="ru-RU"/>
        </w:rPr>
        <w:t>697 469,1</w:t>
      </w:r>
      <w:r w:rsidR="00FA3789" w:rsidRPr="007953B3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FA3789" w:rsidRPr="007953B3" w:rsidRDefault="00FA3789" w:rsidP="00FA378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7953B3">
        <w:rPr>
          <w:rFonts w:ascii="Times New Roman" w:hAnsi="Times New Roman"/>
          <w:sz w:val="28"/>
          <w:szCs w:val="28"/>
          <w:lang w:eastAsia="ru-RU"/>
        </w:rPr>
        <w:lastRenderedPageBreak/>
        <w:t>Безвозмездные поступления учтены в соответствии с проектом Областного зако</w:t>
      </w:r>
      <w:r w:rsidR="007D6AD8">
        <w:rPr>
          <w:rFonts w:ascii="Times New Roman" w:hAnsi="Times New Roman"/>
          <w:sz w:val="28"/>
          <w:szCs w:val="28"/>
          <w:lang w:eastAsia="ru-RU"/>
        </w:rPr>
        <w:t>на «Об областном бюджете на 2020 год и плановый период 2021 и 2022</w:t>
      </w:r>
      <w:r w:rsidRPr="007953B3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FA3789" w:rsidRPr="00925F39" w:rsidRDefault="00925F39" w:rsidP="00FA378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</w:t>
      </w:r>
      <w:r w:rsidR="00CA49B1" w:rsidRPr="00CA49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>дотации бюджетам муниципальных районов на выравнивание бюджетной обеспеченности на 20</w:t>
      </w:r>
      <w:r w:rsidR="00CA49B1">
        <w:rPr>
          <w:rFonts w:ascii="Times New Roman" w:hAnsi="Times New Roman"/>
          <w:sz w:val="28"/>
          <w:szCs w:val="28"/>
          <w:lang w:eastAsia="ru-RU"/>
        </w:rPr>
        <w:t>20 год –57 465,4 тыс. рублей, на 2021 год- 39 160,0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 w:rsidRPr="005C11D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CA49B1" w:rsidRPr="005C11D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CA49B1">
        <w:rPr>
          <w:rFonts w:ascii="Times New Roman" w:hAnsi="Times New Roman"/>
          <w:sz w:val="28"/>
          <w:szCs w:val="28"/>
          <w:lang w:eastAsia="ru-RU"/>
        </w:rPr>
        <w:t>2022</w:t>
      </w:r>
      <w:r w:rsidR="00CA49B1" w:rsidRPr="005C11D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A49B1">
        <w:rPr>
          <w:rFonts w:ascii="Times New Roman" w:hAnsi="Times New Roman"/>
          <w:sz w:val="28"/>
          <w:szCs w:val="28"/>
          <w:lang w:eastAsia="ru-RU"/>
        </w:rPr>
        <w:t>год 32 513,7 тыс. рублей</w:t>
      </w:r>
      <w:r w:rsidR="002A70C6">
        <w:rPr>
          <w:rFonts w:ascii="Times New Roman" w:hAnsi="Times New Roman"/>
          <w:sz w:val="28"/>
          <w:szCs w:val="28"/>
          <w:lang w:eastAsia="ru-RU"/>
        </w:rPr>
        <w:t>.</w:t>
      </w:r>
    </w:p>
    <w:p w:rsidR="00FA3789" w:rsidRDefault="00FA3789" w:rsidP="002A70C6">
      <w:pPr>
        <w:pStyle w:val="14"/>
        <w:rPr>
          <w:rFonts w:ascii="Times New Roman" w:hAnsi="Times New Roman" w:cs="Times New Roman"/>
          <w:b/>
          <w:sz w:val="28"/>
          <w:szCs w:val="28"/>
        </w:rPr>
      </w:pPr>
    </w:p>
    <w:p w:rsidR="008C6145" w:rsidRPr="00AF1303" w:rsidRDefault="008C6145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1303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>РАЙОННОГО БЮДЖЕТА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51264F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  <w:lang w:eastAsia="ru-RU"/>
        </w:rPr>
        <w:t>Формирование районного бюджета осуществлялось в порядке, определенном постановлением главы администрации Серышевского района от 27.11.2011 №260 «О порядке формирования проекта районного бюджета на очередной финансовый год и плановый период» и в соответствии с методикой, утвержденной приказом финансового управления администрации Серышевского района от 23.09.2011 №72-пк «О порядке и методике планирования бюджетных ассигнований районного бюджета».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При формировании объемов бюджетных ассигнований расходной части, принимались показатели сводной бюджетной росписи районного бюджета по состоянию на 01 октября текущего года и ожидаемое исполнение бюджетных ассигнований до конца текущего года, при этом указанные показатели корректировались по следующим  основаниям: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районного бюджета по состоянию на 01 января текущего года.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Проектом районного бюджета предусмотрено финансирование всех публично нормативных обязательств, установленных действующим законодательством.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Формирование объема и структуры р</w:t>
      </w:r>
      <w:r w:rsidR="00DC16C6" w:rsidRPr="00BF6D9A">
        <w:rPr>
          <w:rFonts w:ascii="Times New Roman" w:hAnsi="Times New Roman"/>
          <w:sz w:val="28"/>
          <w:szCs w:val="28"/>
        </w:rPr>
        <w:t>асходов районного бюджета на 2020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747F7D" w:rsidRPr="00BF6D9A">
        <w:rPr>
          <w:rFonts w:ascii="Times New Roman" w:hAnsi="Times New Roman"/>
          <w:sz w:val="28"/>
          <w:szCs w:val="28"/>
        </w:rPr>
        <w:t>2</w:t>
      </w:r>
      <w:r w:rsidR="00DC16C6" w:rsidRPr="00BF6D9A">
        <w:rPr>
          <w:rFonts w:ascii="Times New Roman" w:hAnsi="Times New Roman"/>
          <w:sz w:val="28"/>
          <w:szCs w:val="28"/>
        </w:rPr>
        <w:t>1</w:t>
      </w:r>
      <w:r w:rsidR="0070372E" w:rsidRPr="00BF6D9A">
        <w:rPr>
          <w:rFonts w:ascii="Times New Roman" w:hAnsi="Times New Roman"/>
          <w:sz w:val="28"/>
          <w:szCs w:val="28"/>
        </w:rPr>
        <w:t xml:space="preserve"> и  202</w:t>
      </w:r>
      <w:r w:rsidR="00DC16C6" w:rsidRPr="00BF6D9A">
        <w:rPr>
          <w:rFonts w:ascii="Times New Roman" w:hAnsi="Times New Roman"/>
          <w:sz w:val="28"/>
          <w:szCs w:val="28"/>
        </w:rPr>
        <w:t>2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E61602" w:rsidRPr="00BF6D9A" w:rsidRDefault="00747F7D" w:rsidP="00747F7D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>фонд оплата труда запланирован на уровне 201</w:t>
      </w:r>
      <w:r w:rsidR="0010294F" w:rsidRPr="00BF6D9A">
        <w:rPr>
          <w:rFonts w:ascii="Times New Roman" w:hAnsi="Times New Roman"/>
          <w:sz w:val="28"/>
          <w:szCs w:val="28"/>
        </w:rPr>
        <w:t>9</w:t>
      </w:r>
      <w:r w:rsidRPr="00BF6D9A">
        <w:rPr>
          <w:rFonts w:ascii="Times New Roman" w:hAnsi="Times New Roman"/>
          <w:sz w:val="28"/>
          <w:szCs w:val="28"/>
        </w:rPr>
        <w:t xml:space="preserve"> года</w:t>
      </w:r>
    </w:p>
    <w:p w:rsidR="00E61602" w:rsidRPr="00BF6D9A" w:rsidRDefault="00DC16C6" w:rsidP="00E616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</w:rPr>
        <w:t>(без повышени</w:t>
      </w:r>
      <w:r w:rsidR="0010294F" w:rsidRPr="00BF6D9A">
        <w:rPr>
          <w:rFonts w:ascii="Times New Roman" w:hAnsi="Times New Roman"/>
          <w:sz w:val="28"/>
          <w:szCs w:val="28"/>
        </w:rPr>
        <w:t>я</w:t>
      </w:r>
      <w:r w:rsidR="00C45FAE">
        <w:rPr>
          <w:rFonts w:ascii="Times New Roman" w:hAnsi="Times New Roman"/>
          <w:sz w:val="28"/>
          <w:szCs w:val="28"/>
        </w:rPr>
        <w:t xml:space="preserve"> по МРОТ</w:t>
      </w:r>
      <w:r w:rsidR="00932A9B" w:rsidRPr="00BF6D9A">
        <w:rPr>
          <w:rFonts w:ascii="Times New Roman" w:hAnsi="Times New Roman"/>
          <w:sz w:val="28"/>
          <w:szCs w:val="28"/>
        </w:rPr>
        <w:t>, а также неуказным категориям на 3</w:t>
      </w:r>
      <w:r w:rsidR="0010294F" w:rsidRPr="00BF6D9A">
        <w:rPr>
          <w:rFonts w:ascii="Times New Roman" w:hAnsi="Times New Roman"/>
          <w:sz w:val="28"/>
          <w:szCs w:val="28"/>
        </w:rPr>
        <w:t>,8</w:t>
      </w:r>
      <w:r w:rsidR="00932A9B" w:rsidRPr="00BF6D9A">
        <w:rPr>
          <w:rFonts w:ascii="Times New Roman" w:hAnsi="Times New Roman"/>
          <w:sz w:val="28"/>
          <w:szCs w:val="28"/>
        </w:rPr>
        <w:t>% с октября 20</w:t>
      </w:r>
      <w:r w:rsidR="0010294F" w:rsidRPr="00BF6D9A">
        <w:rPr>
          <w:rFonts w:ascii="Times New Roman" w:hAnsi="Times New Roman"/>
          <w:sz w:val="28"/>
          <w:szCs w:val="28"/>
        </w:rPr>
        <w:t>20</w:t>
      </w:r>
      <w:r w:rsidR="00932A9B" w:rsidRPr="00BF6D9A">
        <w:rPr>
          <w:rFonts w:ascii="Times New Roman" w:hAnsi="Times New Roman"/>
          <w:sz w:val="28"/>
          <w:szCs w:val="28"/>
        </w:rPr>
        <w:t xml:space="preserve"> года</w:t>
      </w:r>
      <w:r w:rsidR="00E61602" w:rsidRPr="00BF6D9A">
        <w:rPr>
          <w:rFonts w:ascii="Times New Roman" w:hAnsi="Times New Roman"/>
          <w:sz w:val="28"/>
          <w:szCs w:val="28"/>
        </w:rPr>
        <w:t xml:space="preserve">) </w:t>
      </w:r>
      <w:r w:rsidR="00E61602"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финансирования;</w:t>
      </w:r>
    </w:p>
    <w:p w:rsidR="00E61602" w:rsidRPr="00E61602" w:rsidRDefault="00E61602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расходы на комм</w:t>
      </w:r>
      <w:r w:rsidR="00C45FAE">
        <w:rPr>
          <w:rFonts w:ascii="Times New Roman" w:hAnsi="Times New Roman"/>
          <w:sz w:val="28"/>
          <w:szCs w:val="28"/>
          <w:lang w:eastAsia="ru-RU"/>
        </w:rPr>
        <w:t xml:space="preserve">унальные услуги запланированы в </w:t>
      </w:r>
      <w:r w:rsidR="00C45FAE" w:rsidRPr="00BF6D9A">
        <w:rPr>
          <w:rFonts w:ascii="Times New Roman" w:hAnsi="Times New Roman"/>
          <w:sz w:val="28"/>
          <w:szCs w:val="28"/>
          <w:lang w:eastAsia="ru-RU"/>
        </w:rPr>
        <w:t>объеме</w:t>
      </w:r>
      <w:r w:rsidR="00C45FAE">
        <w:rPr>
          <w:rFonts w:ascii="Times New Roman" w:hAnsi="Times New Roman"/>
          <w:sz w:val="28"/>
          <w:szCs w:val="28"/>
          <w:lang w:eastAsia="ru-RU"/>
        </w:rPr>
        <w:t xml:space="preserve">  80%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FAE">
        <w:rPr>
          <w:rFonts w:ascii="Times New Roman" w:hAnsi="Times New Roman"/>
          <w:sz w:val="28"/>
          <w:szCs w:val="28"/>
          <w:lang w:eastAsia="ru-RU"/>
        </w:rPr>
        <w:t>без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индексаци</w:t>
      </w:r>
      <w:r w:rsidR="00C45FAE">
        <w:rPr>
          <w:rFonts w:ascii="Times New Roman" w:hAnsi="Times New Roman"/>
          <w:sz w:val="28"/>
          <w:szCs w:val="28"/>
          <w:lang w:eastAsia="ru-RU"/>
        </w:rPr>
        <w:t>и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на 4 процента на второе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полугодие</w:t>
      </w:r>
      <w:r w:rsidR="00C45FAE" w:rsidRPr="00C45F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45FAE" w:rsidRPr="00BF6D9A">
        <w:rPr>
          <w:rFonts w:ascii="Times New Roman" w:hAnsi="Times New Roman"/>
          <w:sz w:val="28"/>
          <w:szCs w:val="28"/>
          <w:lang w:eastAsia="ru-RU"/>
        </w:rPr>
        <w:t>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E61602">
        <w:rPr>
          <w:rFonts w:ascii="Times New Roman" w:hAnsi="Times New Roman"/>
          <w:sz w:val="28"/>
          <w:szCs w:val="28"/>
        </w:rPr>
        <w:t xml:space="preserve"> </w:t>
      </w: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>сокращени</w:t>
      </w:r>
      <w:r w:rsidR="00E61602" w:rsidRPr="00E61602">
        <w:rPr>
          <w:rFonts w:ascii="Times New Roman" w:hAnsi="Times New Roman"/>
          <w:sz w:val="28"/>
          <w:szCs w:val="28"/>
          <w:lang w:eastAsia="ru-RU"/>
        </w:rPr>
        <w:t>е</w:t>
      </w:r>
      <w:r w:rsidRPr="00E61602">
        <w:rPr>
          <w:rFonts w:ascii="Times New Roman" w:hAnsi="Times New Roman"/>
          <w:sz w:val="28"/>
          <w:szCs w:val="28"/>
          <w:lang w:eastAsia="ru-RU"/>
        </w:rPr>
        <w:t xml:space="preserve"> на </w:t>
      </w:r>
      <w:r w:rsidR="0010294F">
        <w:rPr>
          <w:rFonts w:ascii="Times New Roman" w:hAnsi="Times New Roman"/>
          <w:sz w:val="28"/>
          <w:szCs w:val="28"/>
          <w:lang w:eastAsia="ru-RU"/>
        </w:rPr>
        <w:t>50</w:t>
      </w:r>
      <w:r w:rsidR="00747F7D" w:rsidRPr="00E61602">
        <w:rPr>
          <w:rFonts w:ascii="Times New Roman" w:hAnsi="Times New Roman"/>
          <w:sz w:val="28"/>
          <w:szCs w:val="28"/>
          <w:lang w:eastAsia="ru-RU"/>
        </w:rPr>
        <w:t>,</w:t>
      </w:r>
      <w:r w:rsidR="0010294F">
        <w:rPr>
          <w:rFonts w:ascii="Times New Roman" w:hAnsi="Times New Roman"/>
          <w:sz w:val="28"/>
          <w:szCs w:val="28"/>
          <w:lang w:eastAsia="ru-RU"/>
        </w:rPr>
        <w:t>0</w:t>
      </w:r>
      <w:r w:rsidRPr="00E61602">
        <w:rPr>
          <w:rFonts w:ascii="Times New Roman" w:hAnsi="Times New Roman"/>
          <w:sz w:val="28"/>
          <w:szCs w:val="28"/>
          <w:lang w:eastAsia="ru-RU"/>
        </w:rPr>
        <w:t>% бюджетных расходов, не отнесенных к первоочередным расходам</w:t>
      </w:r>
      <w:r w:rsidR="00E735BF" w:rsidRPr="00E61602">
        <w:rPr>
          <w:rFonts w:ascii="Times New Roman" w:hAnsi="Times New Roman"/>
          <w:sz w:val="28"/>
          <w:szCs w:val="28"/>
          <w:lang w:eastAsia="ru-RU"/>
        </w:rPr>
        <w:t>, в связи с отсутствием источников финансирования</w:t>
      </w:r>
      <w:r w:rsidRPr="00E61602">
        <w:rPr>
          <w:rFonts w:ascii="Times New Roman" w:hAnsi="Times New Roman"/>
          <w:sz w:val="28"/>
          <w:szCs w:val="28"/>
          <w:lang w:eastAsia="ru-RU"/>
        </w:rPr>
        <w:t>;</w:t>
      </w:r>
    </w:p>
    <w:p w:rsidR="008C6145" w:rsidRPr="00E61602" w:rsidRDefault="008C6145" w:rsidP="00C45FA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C6145" w:rsidRPr="00E61602" w:rsidRDefault="008C6145" w:rsidP="00E46B2D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8C6145" w:rsidRPr="00E61602" w:rsidRDefault="008C6145" w:rsidP="00C45FAE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lastRenderedPageBreak/>
        <w:t xml:space="preserve">формирование бездефицитного бюджета в соответствии с рекомендациями Министерства финансов </w:t>
      </w:r>
      <w:r w:rsidR="000E2711"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C45FAE" w:rsidRPr="00C45FAE" w:rsidRDefault="008C6145" w:rsidP="00C45FAE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>Формирование расходов районного бюджета в структуре муниципальных программ района осуществлено в соответствии с Указаниями о порядке применения бюджетной классификации  Российской Федерации, утвержденной приказом Министерства финансов Российской Федерации от 01.07.2013  № 65 Н с изменениями, вступ</w:t>
      </w:r>
      <w:r w:rsidR="00C45FAE">
        <w:rPr>
          <w:rFonts w:ascii="Times New Roman" w:hAnsi="Times New Roman"/>
          <w:sz w:val="28"/>
          <w:szCs w:val="28"/>
          <w:lang w:eastAsia="ru-RU"/>
        </w:rPr>
        <w:t>ивших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в силу с 01 января 201</w:t>
      </w:r>
      <w:r w:rsidR="00330698">
        <w:rPr>
          <w:rFonts w:ascii="Times New Roman" w:hAnsi="Times New Roman"/>
          <w:sz w:val="28"/>
          <w:szCs w:val="28"/>
          <w:lang w:eastAsia="ru-RU"/>
        </w:rPr>
        <w:t>9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года, а также письмами Минфина России   от 03.08.2016 № 02-05-10/45453, от 05.09.2016 № 02-05-10/51964, </w:t>
      </w:r>
      <w:r w:rsidR="00C45FAE">
        <w:rPr>
          <w:rFonts w:ascii="Times New Roman" w:hAnsi="Times New Roman"/>
          <w:sz w:val="28"/>
          <w:szCs w:val="28"/>
          <w:lang w:eastAsia="ru-RU"/>
        </w:rPr>
        <w:t>от 14.09.2016 № 02-05-11/53691, приказа № 240 от 23.10.2013 года Указаний о порядке,  применения целевых статей классификации расходов</w:t>
      </w:r>
      <w:r w:rsidR="00C45FAE" w:rsidRPr="00C45FAE">
        <w:rPr>
          <w:rFonts w:ascii="Times New Roman" w:hAnsi="Times New Roman"/>
          <w:b/>
          <w:sz w:val="26"/>
          <w:szCs w:val="26"/>
        </w:rPr>
        <w:t xml:space="preserve"> </w:t>
      </w:r>
      <w:r w:rsidR="00C45FAE" w:rsidRPr="00C45FAE">
        <w:rPr>
          <w:rFonts w:ascii="Times New Roman" w:hAnsi="Times New Roman"/>
          <w:sz w:val="28"/>
          <w:szCs w:val="28"/>
        </w:rPr>
        <w:t>бюджетов с изменениями.</w:t>
      </w:r>
    </w:p>
    <w:p w:rsidR="008C6145" w:rsidRPr="00C50D95" w:rsidRDefault="008C6145" w:rsidP="00C45FAE">
      <w:pPr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Целевые статьи  расходов бюджетов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Формирован</w:t>
      </w:r>
      <w:r w:rsidR="00DC16C6">
        <w:rPr>
          <w:rFonts w:ascii="Times New Roman" w:hAnsi="Times New Roman"/>
          <w:sz w:val="28"/>
          <w:szCs w:val="28"/>
        </w:rPr>
        <w:t>ие межбюджетных отношений на 2020 год и плановый период 2021</w:t>
      </w:r>
      <w:r w:rsidRPr="00C50D95">
        <w:rPr>
          <w:rFonts w:ascii="Times New Roman" w:hAnsi="Times New Roman"/>
          <w:sz w:val="28"/>
          <w:szCs w:val="28"/>
        </w:rPr>
        <w:t xml:space="preserve"> и 20</w:t>
      </w:r>
      <w:r w:rsidR="0070372E">
        <w:rPr>
          <w:rFonts w:ascii="Times New Roman" w:hAnsi="Times New Roman"/>
          <w:sz w:val="28"/>
          <w:szCs w:val="28"/>
        </w:rPr>
        <w:t>2</w:t>
      </w:r>
      <w:r w:rsidR="00DC16C6">
        <w:rPr>
          <w:rFonts w:ascii="Times New Roman" w:hAnsi="Times New Roman"/>
          <w:sz w:val="28"/>
          <w:szCs w:val="28"/>
        </w:rPr>
        <w:t>2</w:t>
      </w:r>
      <w:r w:rsidRPr="00C50D95">
        <w:rPr>
          <w:rFonts w:ascii="Times New Roman" w:hAnsi="Times New Roman"/>
          <w:sz w:val="28"/>
          <w:szCs w:val="28"/>
        </w:rPr>
        <w:t xml:space="preserve"> годов осуществлялось в  условиях изменения федерального,  областного и районного законодательства.</w:t>
      </w:r>
    </w:p>
    <w:p w:rsidR="008C6145" w:rsidRPr="00C50D95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>Основным видом оказания финансовой помощи муниципальным образованиям района  является дотация на выравнивание бюджетной обеспеченности.</w:t>
      </w:r>
    </w:p>
    <w:p w:rsidR="008C6145" w:rsidRPr="00BF6D9A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Объем</w:t>
      </w:r>
      <w:r w:rsidRPr="00400266">
        <w:rPr>
          <w:rFonts w:ascii="Times New Roman" w:hAnsi="Times New Roman"/>
          <w:i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дотации на выравни</w:t>
      </w:r>
      <w:r w:rsidR="00DC16C6">
        <w:rPr>
          <w:rFonts w:ascii="Times New Roman" w:hAnsi="Times New Roman"/>
          <w:spacing w:val="-1"/>
          <w:sz w:val="28"/>
          <w:szCs w:val="28"/>
        </w:rPr>
        <w:t>вание бюджетной поселений на 2020</w:t>
      </w:r>
      <w:r w:rsidR="0026057F">
        <w:rPr>
          <w:rFonts w:ascii="Times New Roman" w:hAnsi="Times New Roman"/>
          <w:spacing w:val="-1"/>
          <w:sz w:val="28"/>
          <w:szCs w:val="28"/>
        </w:rPr>
        <w:t xml:space="preserve"> год и плановый период 202</w:t>
      </w:r>
      <w:r w:rsidR="00DC16C6">
        <w:rPr>
          <w:rFonts w:ascii="Times New Roman" w:hAnsi="Times New Roman"/>
          <w:spacing w:val="-1"/>
          <w:sz w:val="28"/>
          <w:szCs w:val="28"/>
        </w:rPr>
        <w:t>1</w:t>
      </w:r>
      <w:r w:rsidR="0070372E" w:rsidRPr="00400266">
        <w:rPr>
          <w:rFonts w:ascii="Times New Roman" w:hAnsi="Times New Roman"/>
          <w:spacing w:val="-1"/>
          <w:sz w:val="28"/>
          <w:szCs w:val="28"/>
        </w:rPr>
        <w:t xml:space="preserve"> и 202</w:t>
      </w:r>
      <w:r w:rsidR="00DC16C6">
        <w:rPr>
          <w:rFonts w:ascii="Times New Roman" w:hAnsi="Times New Roman"/>
          <w:spacing w:val="-1"/>
          <w:sz w:val="28"/>
          <w:szCs w:val="28"/>
        </w:rPr>
        <w:t>2</w:t>
      </w:r>
      <w:r w:rsidRPr="00400266">
        <w:rPr>
          <w:rFonts w:ascii="Times New Roman" w:hAnsi="Times New Roman"/>
          <w:spacing w:val="-1"/>
          <w:sz w:val="28"/>
          <w:szCs w:val="28"/>
        </w:rPr>
        <w:t xml:space="preserve"> годов определен в соответствии с методикой, утвержденной приложением № 1 к Решению Совета народных депутатов Серышевского района от 26.11.2013 года №</w:t>
      </w:r>
      <w:r w:rsidR="00400266" w:rsidRPr="0040026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00266">
        <w:rPr>
          <w:rFonts w:ascii="Times New Roman" w:hAnsi="Times New Roman"/>
          <w:spacing w:val="-1"/>
          <w:sz w:val="28"/>
          <w:szCs w:val="28"/>
        </w:rPr>
        <w:t>65 положения «О межбюджетных отношениях в Серышевском районе».</w:t>
      </w:r>
      <w:r w:rsidRPr="00400266">
        <w:rPr>
          <w:rFonts w:ascii="Times New Roman" w:hAnsi="Times New Roman"/>
          <w:sz w:val="28"/>
          <w:szCs w:val="28"/>
        </w:rPr>
        <w:t xml:space="preserve"> Объем дотации на выравнивание бюджетной обеспече</w:t>
      </w:r>
      <w:r w:rsidR="00DC16C6">
        <w:rPr>
          <w:rFonts w:ascii="Times New Roman" w:hAnsi="Times New Roman"/>
          <w:sz w:val="28"/>
          <w:szCs w:val="28"/>
        </w:rPr>
        <w:t xml:space="preserve">нности поселений составил </w:t>
      </w:r>
      <w:r w:rsidR="00DC16C6" w:rsidRPr="00BF6D9A">
        <w:rPr>
          <w:rFonts w:ascii="Times New Roman" w:hAnsi="Times New Roman"/>
          <w:sz w:val="28"/>
          <w:szCs w:val="28"/>
        </w:rPr>
        <w:t>на 2020</w:t>
      </w:r>
      <w:r w:rsidRPr="00BF6D9A">
        <w:rPr>
          <w:rFonts w:ascii="Times New Roman" w:hAnsi="Times New Roman"/>
          <w:sz w:val="28"/>
          <w:szCs w:val="28"/>
        </w:rPr>
        <w:t xml:space="preserve"> год 35 000 тыс.</w:t>
      </w:r>
      <w:r w:rsidR="00DC16C6" w:rsidRPr="00BF6D9A">
        <w:rPr>
          <w:rFonts w:ascii="Times New Roman" w:hAnsi="Times New Roman"/>
          <w:sz w:val="28"/>
          <w:szCs w:val="28"/>
        </w:rPr>
        <w:t xml:space="preserve"> </w:t>
      </w:r>
      <w:r w:rsidRPr="00BF6D9A">
        <w:rPr>
          <w:rFonts w:ascii="Times New Roman" w:hAnsi="Times New Roman"/>
          <w:sz w:val="28"/>
          <w:szCs w:val="28"/>
        </w:rPr>
        <w:t xml:space="preserve">рублей.  </w:t>
      </w:r>
    </w:p>
    <w:p w:rsidR="008C6145" w:rsidRPr="00400266" w:rsidRDefault="008C6145" w:rsidP="00C50D9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Для предотвращения несбалансированности бюджетов поселений в районном бюджете предусмотрен иной межбюджетный трансферт на покрытие первоочередных расходов бюджетов поселений в сумме </w:t>
      </w:r>
      <w:r w:rsidR="00400266" w:rsidRPr="00BF6D9A">
        <w:rPr>
          <w:rFonts w:ascii="Times New Roman" w:hAnsi="Times New Roman"/>
          <w:sz w:val="28"/>
          <w:szCs w:val="28"/>
        </w:rPr>
        <w:t>3</w:t>
      </w:r>
      <w:r w:rsidR="0026057F" w:rsidRPr="00BF6D9A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> 000 тыс. рублей</w:t>
      </w:r>
      <w:r w:rsidRPr="00400266">
        <w:rPr>
          <w:rFonts w:ascii="Times New Roman" w:hAnsi="Times New Roman"/>
          <w:sz w:val="28"/>
          <w:szCs w:val="28"/>
        </w:rPr>
        <w:t>.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Иной межбюджетный трансферт распределяется в два этапа:</w:t>
      </w:r>
    </w:p>
    <w:p w:rsidR="008C6145" w:rsidRPr="00400266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первом этапе часть (10 000 тыс. рублей) иной межбюджетный трансферт распределяется исходя из оценки доходов и расходов бюджетов поселений на очередной финансовый год. Распределение указанной части иного межбюджетного  трансферта утверждается Решением о бюджете на очередной финансовый год и плановый период;</w:t>
      </w:r>
    </w:p>
    <w:p w:rsidR="008C6145" w:rsidRPr="00C50D95" w:rsidRDefault="008C6145" w:rsidP="00C50D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0266">
        <w:rPr>
          <w:rFonts w:ascii="Times New Roman" w:hAnsi="Times New Roman"/>
          <w:sz w:val="28"/>
          <w:szCs w:val="28"/>
        </w:rPr>
        <w:t>на втором этапе часть иного межбюджетного трансферта распределяется исходя из размера недополученных налоговых и неналоговых доходов бюджетов поселений и недостатка доходов бюджетов поселений на финансовое обеспечение расходных обязательств органов местного самоуправления в текущем финансовом году, распределение указанной части утверждается Решением  о бюджете по итогам исполнения бюджетов поселений в течение текущего финансового года.</w:t>
      </w:r>
    </w:p>
    <w:p w:rsidR="00ED2E14" w:rsidRDefault="00DC16C6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lastRenderedPageBreak/>
        <w:t>Бюджет на 2020</w:t>
      </w:r>
      <w:r w:rsidR="008C6145" w:rsidRPr="002343CC">
        <w:rPr>
          <w:rFonts w:ascii="Times New Roman" w:hAnsi="Times New Roman"/>
          <w:sz w:val="28"/>
          <w:szCs w:val="28"/>
        </w:rPr>
        <w:t xml:space="preserve"> </w:t>
      </w:r>
      <w:r w:rsidRPr="002343CC">
        <w:rPr>
          <w:rFonts w:ascii="Times New Roman" w:hAnsi="Times New Roman"/>
          <w:sz w:val="28"/>
          <w:szCs w:val="28"/>
        </w:rPr>
        <w:t>год и плановый период 2021</w:t>
      </w:r>
      <w:r w:rsidR="0070372E" w:rsidRPr="002343CC">
        <w:rPr>
          <w:rFonts w:ascii="Times New Roman" w:hAnsi="Times New Roman"/>
          <w:sz w:val="28"/>
          <w:szCs w:val="28"/>
        </w:rPr>
        <w:t xml:space="preserve"> и 202</w:t>
      </w:r>
      <w:r w:rsidRPr="002343CC">
        <w:rPr>
          <w:rFonts w:ascii="Times New Roman" w:hAnsi="Times New Roman"/>
          <w:sz w:val="28"/>
          <w:szCs w:val="28"/>
        </w:rPr>
        <w:t>2</w:t>
      </w:r>
      <w:r w:rsidR="002343CC" w:rsidRPr="002343CC">
        <w:rPr>
          <w:rFonts w:ascii="Times New Roman" w:hAnsi="Times New Roman"/>
          <w:sz w:val="28"/>
          <w:szCs w:val="28"/>
        </w:rPr>
        <w:t xml:space="preserve"> годов сформирован из 6</w:t>
      </w:r>
      <w:r w:rsidR="008C6145" w:rsidRPr="002343CC">
        <w:rPr>
          <w:rFonts w:ascii="Times New Roman" w:hAnsi="Times New Roman"/>
          <w:sz w:val="28"/>
          <w:szCs w:val="28"/>
        </w:rPr>
        <w:t xml:space="preserve"> программ.</w:t>
      </w:r>
    </w:p>
    <w:p w:rsidR="00535DBE" w:rsidRDefault="00535DBE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43CC" w:rsidRPr="00535DBE" w:rsidRDefault="002343CC" w:rsidP="0041086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35DBE">
        <w:rPr>
          <w:rFonts w:ascii="Times New Roman" w:hAnsi="Times New Roman"/>
          <w:sz w:val="28"/>
          <w:szCs w:val="28"/>
        </w:rPr>
        <w:t>1.Муниципальная программа «Развитие субъектов малого и среднего предпринимательства в Серышевском районе на 2014-2025гг.»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Координатор программы - Отдел экономического развития, труда и потребительского рынка администрации района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 программы - Администрация Серышевского района, Отдел экономического развития, труда и потребительского рынка администрации района, Комитет по управлению имуществом и приватизации администрации Серышевского района.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программы – Создание благоприятных условий для устойчивого функционирования и развития субъектов малого и среднего предпринимательства  на территории Серышевского района.</w:t>
      </w:r>
    </w:p>
    <w:p w:rsidR="00535DBE" w:rsidRDefault="00535DBE" w:rsidP="00535DB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программы - Развитие субъектов малого и среднего предпринимательства в Серышевском районе на 2014-2025 годы»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1.Совершенствование действующей правовой базы, стимулирующей развитие малого и среднего предпринимательства на территории района.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2.Финансовая и организационная  поддержка субъектов малого и среднего предпринимательства, а также организаций, образующих инфраструктуру поддержки малого и среднего предпринимательства.</w:t>
      </w:r>
    </w:p>
    <w:p w:rsidR="00535DBE" w:rsidRDefault="00535DBE" w:rsidP="00535DB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3.Развитие форм и механизмов взаимодействия органов власти и предпринимательских структур.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Информационная и консультационная поддержка субъектов малого и среднего предпринимательства.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районе на 2014-2025 годы»</w:t>
      </w:r>
    </w:p>
    <w:p w:rsidR="00535DBE" w:rsidRDefault="00535DBE" w:rsidP="00535DB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тыс. рублей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29"/>
        <w:gridCol w:w="2141"/>
        <w:gridCol w:w="2143"/>
        <w:gridCol w:w="2144"/>
      </w:tblGrid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535DB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 w:rsidP="008D02E9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«Развитие субъектов малого и среднего предпринимательства в Серышевском районе на 2014-202</w:t>
            </w:r>
            <w:r w:rsidR="008D02E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610,0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610,0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610,0</w:t>
            </w:r>
          </w:p>
        </w:tc>
      </w:tr>
      <w:tr w:rsidR="00535DBE" w:rsidTr="00535DBE"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Default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Основное мероприятие "Оказание финансовой поддержки субъектам малого и среднего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предпринимательства."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535DBE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610,0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535DBE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610,0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Default="00535DBE" w:rsidP="00535DBE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610,0</w:t>
            </w:r>
          </w:p>
        </w:tc>
      </w:tr>
    </w:tbl>
    <w:p w:rsidR="002343CC" w:rsidRPr="00BF6D9A" w:rsidRDefault="002343CC" w:rsidP="00535DBE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41086A" w:rsidRPr="0051264F" w:rsidRDefault="002343CC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1086A" w:rsidRPr="0051264F">
        <w:rPr>
          <w:rFonts w:ascii="Times New Roman" w:hAnsi="Times New Roman" w:cs="Times New Roman"/>
          <w:sz w:val="28"/>
          <w:szCs w:val="28"/>
        </w:rPr>
        <w:t>. Муниципальная программа «Развитие АПК и противодействие злоупотреблению наркотическими средствами в</w:t>
      </w:r>
      <w:r w:rsidR="00DC16C6"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="0041086A" w:rsidRPr="0051264F">
        <w:rPr>
          <w:rFonts w:ascii="Times New Roman" w:hAnsi="Times New Roman" w:cs="Times New Roman"/>
          <w:sz w:val="28"/>
          <w:szCs w:val="28"/>
        </w:rPr>
        <w:t xml:space="preserve"> год»</w:t>
      </w:r>
      <w:r w:rsidR="00C50694">
        <w:rPr>
          <w:rFonts w:ascii="Times New Roman" w:hAnsi="Times New Roman" w:cs="Times New Roman"/>
          <w:sz w:val="28"/>
          <w:szCs w:val="28"/>
        </w:rPr>
        <w:t xml:space="preserve"> от 17.12.2018 № 878.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Координатор программы – Администрация Серышевского района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Участник программы - Администрация Серышевского района.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1.Обеспечение устойчивого роста производства сельскохозяйственной продукции и улучшение качества жизни населения Серышевского района.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2.Совершенствование системы профилактики злоупотребления наркотиками различными категориями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Задачи программы: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1.Повышение конкурентоспособности продукции растениеводства на основе финансовой устойчивости и модернизации.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2.Сохранение и воспроизводство используемых в сельскохозяйственном производстве земельных ресурсов, обеспечение устойчивого роста производства продукции, увеличение и модернизация мощностей для хранения продукции растениеводства.</w:t>
      </w:r>
    </w:p>
    <w:p w:rsidR="0041086A" w:rsidRPr="0051264F" w:rsidRDefault="0041086A" w:rsidP="0041086A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3.Создание условий для развития и повышения эффективности производства животноводческой продук</w:t>
      </w:r>
      <w:r w:rsidR="00C50694">
        <w:rPr>
          <w:rFonts w:ascii="Times New Roman" w:hAnsi="Times New Roman" w:cs="Times New Roman"/>
          <w:sz w:val="28"/>
          <w:szCs w:val="28"/>
        </w:rPr>
        <w:t>ции и продуктов ее переработки.</w:t>
      </w: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4.Повышение эффективности продукции сельскохозяйственных товаропроизводителей за счет технической и технологической модернизации производства.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5.Поддержка малых форм хозяйствования на селе и улучшение качества жизни населения.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6.Обеспечение управления реализацией мероприятий муниципальной программы, оказание консультационной помощи сельскохозяйственным товаропроизводителям и сельскому населению. Кадровое обеспечение АПК.</w:t>
      </w:r>
    </w:p>
    <w:p w:rsidR="0041086A" w:rsidRPr="0051264F" w:rsidRDefault="0041086A" w:rsidP="0041086A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>7.Проведение   мониторинга    произрастания дикорастущей конопли</w:t>
      </w:r>
      <w:r w:rsidRPr="0051264F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районе и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>уничтожение дикорастущей конопли на землях сельско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хозяйственного назначения, землях, прилегающих к сель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softHyphen/>
        <w:t>скохозяйственным объектам, и на заброшенных участках механизированным и ручным способами.</w:t>
      </w:r>
      <w:r w:rsidRPr="0051264F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41086A" w:rsidRPr="0051264F" w:rsidRDefault="0041086A" w:rsidP="0041086A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«Развитие АПК и противодействие злоупотреблению наркотическими средствами в</w:t>
      </w:r>
      <w:r w:rsidR="00535DBE">
        <w:rPr>
          <w:rFonts w:ascii="Times New Roman" w:hAnsi="Times New Roman" w:cs="Times New Roman"/>
          <w:sz w:val="28"/>
          <w:szCs w:val="28"/>
        </w:rPr>
        <w:t xml:space="preserve"> Серышевском районе на 2014-2025</w:t>
      </w:r>
      <w:r w:rsidRPr="0051264F">
        <w:rPr>
          <w:rFonts w:ascii="Times New Roman" w:hAnsi="Times New Roman" w:cs="Times New Roman"/>
          <w:sz w:val="28"/>
          <w:szCs w:val="28"/>
        </w:rPr>
        <w:t xml:space="preserve"> год» представлено  в таблице:</w:t>
      </w:r>
    </w:p>
    <w:p w:rsidR="0041086A" w:rsidRPr="0051264F" w:rsidRDefault="0041086A" w:rsidP="0041086A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3"/>
        <w:gridCol w:w="1152"/>
        <w:gridCol w:w="1080"/>
        <w:gridCol w:w="1080"/>
      </w:tblGrid>
      <w:tr w:rsidR="0041086A" w:rsidRPr="0051264F" w:rsidTr="0041086A">
        <w:trPr>
          <w:tblHeader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26057F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1086A"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51264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41086A" w:rsidRPr="0051264F" w:rsidTr="0041086A"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41086A" w:rsidP="008D02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Муниципальная программа "Развитие АПК и противодействие злоупотреблению наркотическими средствами в Серышевском районе на 2014-202</w:t>
            </w:r>
            <w:r w:rsidR="008D02E9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86A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</w:tr>
      <w:tr w:rsidR="00535DBE" w:rsidRPr="0051264F" w:rsidTr="00E711CC">
        <w:trPr>
          <w:trHeight w:val="1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DBE" w:rsidRPr="0051264F" w:rsidRDefault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1264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Основное мероприятие "Поддержка обеспечения эпизоотического и ветеринарно-санитарного благополучия на территории района"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DBE" w:rsidRPr="0051264F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286,7</w:t>
            </w:r>
          </w:p>
        </w:tc>
      </w:tr>
    </w:tbl>
    <w:p w:rsidR="00ED2E14" w:rsidRPr="0051264F" w:rsidRDefault="00ED2E14" w:rsidP="0041086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51264F" w:rsidRDefault="00535DBE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C6145" w:rsidRPr="0051264F">
        <w:rPr>
          <w:rFonts w:ascii="Times New Roman" w:hAnsi="Times New Roman" w:cs="Times New Roman"/>
          <w:sz w:val="28"/>
          <w:szCs w:val="28"/>
        </w:rPr>
        <w:t>. Муниципальная  программа «Реализация мероприятий в области культуры, молодежной политике и спорта на территории Серышевского района на 2014-202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51264F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постановлением главы Серышевского района </w:t>
      </w:r>
      <w:r w:rsidR="008C6145" w:rsidRPr="00535DBE">
        <w:rPr>
          <w:rFonts w:ascii="Times New Roman" w:hAnsi="Times New Roman" w:cs="Times New Roman"/>
          <w:sz w:val="28"/>
          <w:szCs w:val="28"/>
        </w:rPr>
        <w:t>от 29.11.2013  №  687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программы – МУ Комитет по культуре, молодежной политике и спорту администрации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Координатор подпрограммы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sz w:val="28"/>
          <w:szCs w:val="28"/>
        </w:rPr>
        <w:t>- МУ Комитет по культуре, молодежной политике и спорту администрации Серышевского района.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Участники программы – МУ Комитет по культуре, молодежной политике и спорту администрации Серышевского района, учреждения культуры, образования, здравоохранения, ОМВД.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Целью программы является проведение</w:t>
      </w:r>
      <w:r w:rsidR="000B4302" w:rsidRPr="0051264F">
        <w:rPr>
          <w:rFonts w:ascii="Times New Roman" w:hAnsi="Times New Roman" w:cs="Times New Roman"/>
          <w:sz w:val="28"/>
          <w:szCs w:val="28"/>
        </w:rPr>
        <w:t xml:space="preserve"> в районе</w:t>
      </w:r>
      <w:r w:rsidRPr="0051264F">
        <w:rPr>
          <w:rFonts w:ascii="Times New Roman" w:hAnsi="Times New Roman" w:cs="Times New Roman"/>
          <w:sz w:val="28"/>
          <w:szCs w:val="28"/>
        </w:rPr>
        <w:t xml:space="preserve"> мероприятий культуры, молодежной политики и спорта на территории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Задачи  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1. создание условий для обеспечения поселений, входящих в состав муниципального района, услугами по организации досуга и услугами организаций культуры;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2. организация библиотечного обслуживания населения, комплектование их библиотечных фондов;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3. организация и осуществление мероприятий по работе с детьми и молодежью;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4. обеспечение условий для развития на территории района физической культуры и массового спорта, организация проведения официальных физкультурно-оздоровительных и спортивных мероприятий.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состав муниципальной  программы входят  3  подпрограммы: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         1. «Реализация мероприятий в области культуры на территории Серышевского района» </w:t>
      </w:r>
    </w:p>
    <w:p w:rsidR="008C6145" w:rsidRPr="0051264F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>2. «Реализация мероприятий в области молодежной политики на территории Серышевского района».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26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264F">
        <w:rPr>
          <w:rFonts w:ascii="Times New Roman" w:hAnsi="Times New Roman" w:cs="Times New Roman"/>
          <w:color w:val="000000"/>
          <w:sz w:val="28"/>
          <w:szCs w:val="28"/>
        </w:rPr>
        <w:tab/>
        <w:t>3. «Реализация мероприятий в области физической культуры  на территории Серышевского района»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Текст муниципальной программы размещен на сайте администрации Серышевского района.</w:t>
      </w:r>
    </w:p>
    <w:p w:rsidR="008C6145" w:rsidRPr="0051264F" w:rsidRDefault="008C6145" w:rsidP="00AF6FC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  <w:t>В рамках муниципальной программы обеспечивается реализация следующих основных расходных полномочий  района: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520"/>
      </w:tblGrid>
      <w:tr w:rsidR="008C6145" w:rsidRPr="0051264F" w:rsidTr="003A1391">
        <w:trPr>
          <w:tblHeader/>
        </w:trPr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содержание архивных фондов        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27.06.2005 № 21-ОЗ «Об управлении архивным делом в Амурской района»</w:t>
            </w:r>
          </w:p>
        </w:tc>
      </w:tr>
      <w:tr w:rsidR="008C6145" w:rsidRPr="0051264F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библиотечного обслуживания населения библиотеками района, комплектования и обеспечения сохранности их библиотечных фондов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05.03.1997 № 150-ОЗ «О библиотечном деле»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bCs/>
                <w:sz w:val="28"/>
                <w:szCs w:val="28"/>
              </w:rPr>
              <w:t>3) Закон Амурской района от 05.04.1999 № 135-ОЗ «О культуре»</w:t>
            </w:r>
          </w:p>
        </w:tc>
      </w:tr>
      <w:tr w:rsidR="008C6145" w:rsidRPr="00AF1303" w:rsidTr="003A1391">
        <w:tc>
          <w:tcPr>
            <w:tcW w:w="3227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поддержка учреждений культуры </w:t>
            </w:r>
          </w:p>
        </w:tc>
        <w:tc>
          <w:tcPr>
            <w:tcW w:w="6520" w:type="dxa"/>
          </w:tcPr>
          <w:p w:rsidR="008C6145" w:rsidRPr="0051264F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1) Закон Амурской района от 05.04.1999 № 135-ОЗ «О культуре»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64F">
              <w:rPr>
                <w:rFonts w:ascii="Times New Roman" w:hAnsi="Times New Roman" w:cs="Times New Roman"/>
                <w:sz w:val="28"/>
                <w:szCs w:val="28"/>
              </w:rPr>
              <w:t>2) Закон Амурской района от 19.01.2005 № 413-ОЗ «О выплатах единовременного социального пособия работникам муниципальных учреждений культуры и муниципальных образовательных учреждений в района культуры»</w:t>
            </w:r>
          </w:p>
        </w:tc>
      </w:tr>
    </w:tbl>
    <w:p w:rsidR="008C6145" w:rsidRPr="00AF1303" w:rsidRDefault="008C6145" w:rsidP="00AF6FC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«Реализация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области культуры, молодежной политики </w:t>
      </w:r>
      <w:r w:rsidRPr="00AF1303">
        <w:rPr>
          <w:rFonts w:ascii="Times New Roman" w:hAnsi="Times New Roman" w:cs="Times New Roman"/>
          <w:sz w:val="28"/>
          <w:szCs w:val="28"/>
        </w:rPr>
        <w:t xml:space="preserve">и спорта на территории </w:t>
      </w:r>
      <w:r>
        <w:rPr>
          <w:rFonts w:ascii="Times New Roman" w:hAnsi="Times New Roman" w:cs="Times New Roman"/>
          <w:sz w:val="28"/>
          <w:szCs w:val="28"/>
        </w:rPr>
        <w:t>Серышевского района на 2014-202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 в таблице:</w:t>
      </w:r>
    </w:p>
    <w:p w:rsidR="008C6145" w:rsidRPr="00AF1303" w:rsidRDefault="008C6145" w:rsidP="00AF6FC2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8"/>
        <w:gridCol w:w="1260"/>
        <w:gridCol w:w="1260"/>
        <w:gridCol w:w="1260"/>
      </w:tblGrid>
      <w:tr w:rsidR="008C6145" w:rsidRPr="00AF1303" w:rsidTr="003A1391">
        <w:trPr>
          <w:tblHeader/>
        </w:trPr>
        <w:tc>
          <w:tcPr>
            <w:tcW w:w="5868" w:type="dxa"/>
          </w:tcPr>
          <w:p w:rsidR="008C6145" w:rsidRPr="00AF1303" w:rsidRDefault="008C6145" w:rsidP="00D92B6A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</w:tcPr>
          <w:p w:rsidR="008C6145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26057F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8C6145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4D3BB5" w:rsidRPr="00AF1303" w:rsidTr="003A1391">
        <w:tc>
          <w:tcPr>
            <w:tcW w:w="5868" w:type="dxa"/>
          </w:tcPr>
          <w:p w:rsidR="004D3BB5" w:rsidRPr="004D3BB5" w:rsidRDefault="004D3BB5" w:rsidP="008D02E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района на 2014-202</w:t>
            </w:r>
            <w:r w:rsidR="008D02E9">
              <w:rPr>
                <w:rFonts w:ascii="Times New Roman" w:hAnsi="Times New Roman"/>
                <w:sz w:val="28"/>
                <w:szCs w:val="28"/>
              </w:rPr>
              <w:t>5</w:t>
            </w:r>
            <w:r w:rsidRPr="004D3BB5">
              <w:rPr>
                <w:rFonts w:ascii="Times New Roman" w:hAnsi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1260" w:type="dxa"/>
          </w:tcPr>
          <w:p w:rsidR="004D3BB5" w:rsidRDefault="00E711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42 865,8</w:t>
            </w:r>
          </w:p>
          <w:p w:rsidR="008C0BA9" w:rsidRPr="004D3BB5" w:rsidRDefault="008C0BA9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4D3BB5" w:rsidRPr="004D3BB5" w:rsidRDefault="00E711CC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  <w:tc>
          <w:tcPr>
            <w:tcW w:w="1260" w:type="dxa"/>
          </w:tcPr>
          <w:p w:rsidR="004D3BB5" w:rsidRPr="004D3BB5" w:rsidRDefault="00E711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</w:tr>
      <w:tr w:rsidR="00E711CC" w:rsidRPr="00AF1303" w:rsidTr="003A1391">
        <w:tc>
          <w:tcPr>
            <w:tcW w:w="5868" w:type="dxa"/>
          </w:tcPr>
          <w:p w:rsidR="00E711CC" w:rsidRPr="004D3BB5" w:rsidRDefault="00E711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Подпрограмма «Реализация мероприятий в области культуры на территории Серышевского района»</w:t>
            </w:r>
          </w:p>
        </w:tc>
        <w:tc>
          <w:tcPr>
            <w:tcW w:w="1260" w:type="dxa"/>
          </w:tcPr>
          <w:p w:rsidR="00E711CC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42 865,8</w:t>
            </w:r>
          </w:p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</w:tcPr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  <w:tc>
          <w:tcPr>
            <w:tcW w:w="1260" w:type="dxa"/>
          </w:tcPr>
          <w:p w:rsidR="00E711CC" w:rsidRPr="004D3BB5" w:rsidRDefault="00E711CC" w:rsidP="00E711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42 865,8</w:t>
            </w:r>
          </w:p>
        </w:tc>
      </w:tr>
      <w:tr w:rsidR="004D3BB5" w:rsidRPr="00AF1303" w:rsidTr="002D3F14">
        <w:tc>
          <w:tcPr>
            <w:tcW w:w="5868" w:type="dxa"/>
          </w:tcPr>
          <w:p w:rsidR="004D3BB5" w:rsidRPr="004D3BB5" w:rsidRDefault="004D3BB5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дополнительного образования детей"</w:t>
            </w:r>
          </w:p>
        </w:tc>
        <w:tc>
          <w:tcPr>
            <w:tcW w:w="1260" w:type="dxa"/>
          </w:tcPr>
          <w:p w:rsidR="004D3BB5" w:rsidRPr="004D3BB5" w:rsidRDefault="00A64C8B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  <w:tc>
          <w:tcPr>
            <w:tcW w:w="1260" w:type="dxa"/>
          </w:tcPr>
          <w:p w:rsidR="004D3BB5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  <w:tc>
          <w:tcPr>
            <w:tcW w:w="1260" w:type="dxa"/>
          </w:tcPr>
          <w:p w:rsidR="004D3BB5" w:rsidRPr="004D3BB5" w:rsidRDefault="00A64C8B" w:rsidP="003229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6 522,2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"Развитие культуры и искусства"</w:t>
            </w:r>
          </w:p>
        </w:tc>
        <w:tc>
          <w:tcPr>
            <w:tcW w:w="1260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11 795,2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11 795,2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11 795,2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"Библиотечное обслуживание"</w:t>
            </w:r>
          </w:p>
        </w:tc>
        <w:tc>
          <w:tcPr>
            <w:tcW w:w="1260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15 003,2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260" w:type="dxa"/>
          </w:tcPr>
          <w:p w:rsidR="00A64C8B" w:rsidRPr="004D3BB5" w:rsidRDefault="00A64C8B" w:rsidP="00EA23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2 435,8</w:t>
            </w:r>
          </w:p>
        </w:tc>
      </w:tr>
      <w:tr w:rsidR="00A64C8B" w:rsidRPr="00AF1303" w:rsidTr="002D3F14">
        <w:tc>
          <w:tcPr>
            <w:tcW w:w="5868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D3BB5">
              <w:rPr>
                <w:rFonts w:ascii="Times New Roman" w:hAnsi="Times New Roman"/>
                <w:sz w:val="28"/>
                <w:szCs w:val="28"/>
              </w:rPr>
              <w:t>Основное мероприятие "Финансовое обеспечение расходов общепрограммного характера"</w:t>
            </w:r>
          </w:p>
        </w:tc>
        <w:tc>
          <w:tcPr>
            <w:tcW w:w="1260" w:type="dxa"/>
          </w:tcPr>
          <w:p w:rsidR="00A64C8B" w:rsidRPr="004D3BB5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  <w:tc>
          <w:tcPr>
            <w:tcW w:w="1260" w:type="dxa"/>
          </w:tcPr>
          <w:p w:rsidR="00A64C8B" w:rsidRPr="004D3BB5" w:rsidRDefault="00A64C8B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7 109,4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421881" w:rsidRDefault="00535DBE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8C6145" w:rsidRPr="00421881">
        <w:rPr>
          <w:rFonts w:ascii="Times New Roman" w:hAnsi="Times New Roman" w:cs="Times New Roman"/>
          <w:sz w:val="28"/>
          <w:szCs w:val="28"/>
        </w:rPr>
        <w:t>. Муниципальная  программа 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 годы» утверждена п</w:t>
      </w:r>
      <w:r w:rsidR="008D3E00">
        <w:rPr>
          <w:rFonts w:ascii="Times New Roman" w:hAnsi="Times New Roman" w:cs="Times New Roman"/>
          <w:sz w:val="28"/>
          <w:szCs w:val="28"/>
        </w:rPr>
        <w:t>остановлением главы  района от 12.03</w:t>
      </w:r>
      <w:r w:rsidR="008C6145" w:rsidRPr="00421881">
        <w:rPr>
          <w:rFonts w:ascii="Times New Roman" w:hAnsi="Times New Roman" w:cs="Times New Roman"/>
          <w:sz w:val="28"/>
          <w:szCs w:val="28"/>
        </w:rPr>
        <w:t>.201</w:t>
      </w:r>
      <w:r w:rsidR="008D3E00">
        <w:rPr>
          <w:rFonts w:ascii="Times New Roman" w:hAnsi="Times New Roman" w:cs="Times New Roman"/>
          <w:sz w:val="28"/>
          <w:szCs w:val="28"/>
        </w:rPr>
        <w:t>9</w:t>
      </w:r>
      <w:r w:rsidR="008C6145" w:rsidRPr="00421881">
        <w:rPr>
          <w:rFonts w:ascii="Times New Roman" w:hAnsi="Times New Roman" w:cs="Times New Roman"/>
          <w:sz w:val="28"/>
          <w:szCs w:val="28"/>
        </w:rPr>
        <w:t xml:space="preserve"> № </w:t>
      </w:r>
      <w:r w:rsidR="008D3E00">
        <w:rPr>
          <w:rFonts w:ascii="Times New Roman" w:hAnsi="Times New Roman" w:cs="Times New Roman"/>
          <w:sz w:val="28"/>
          <w:szCs w:val="28"/>
        </w:rPr>
        <w:t>149</w:t>
      </w:r>
      <w:r w:rsidR="008C6145" w:rsidRPr="00421881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1881">
        <w:rPr>
          <w:rFonts w:ascii="Times New Roman" w:hAnsi="Times New Roman" w:cs="Times New Roman"/>
          <w:sz w:val="28"/>
          <w:szCs w:val="28"/>
        </w:rPr>
        <w:t>Координатором программы является Администрации Серышевского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Участники  программы -  Комитет по управлению муниципальным имуществом и приватизации </w:t>
      </w:r>
      <w:r w:rsidR="008B23FC" w:rsidRPr="00AF1303">
        <w:rPr>
          <w:rFonts w:ascii="Times New Roman" w:hAnsi="Times New Roman" w:cs="Times New Roman"/>
          <w:sz w:val="28"/>
          <w:szCs w:val="28"/>
        </w:rPr>
        <w:t>администрации</w:t>
      </w:r>
      <w:r w:rsidRPr="00AF1303">
        <w:rPr>
          <w:rFonts w:ascii="Times New Roman" w:hAnsi="Times New Roman" w:cs="Times New Roman"/>
          <w:sz w:val="28"/>
          <w:szCs w:val="28"/>
        </w:rPr>
        <w:t xml:space="preserve"> Серышевского района, Отдел муниципального хозяйства администрации Серышевского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Создание благоприятных условий для устойчивого функционирования и развития: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Содействие молодежным инициативам, направленным на улучшение жилищных и социально-бытовых условий молодых семей и их развитие;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Улучшение условий жизнедеятельности на сельских территориях   Серышевского района;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Сокращение количества лиц, погибших и раненых в результате дорожно-транспортных происшествий, и количества дорожно-транспортных происшествий;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уровня обеспеченности населения района услугами пассажирского транспорта, повышение качества оказываемых услуг;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Повышение энергетической эффективности при производстве, передаче и потреблении энергетических ресурсов в Серышевском</w:t>
      </w:r>
      <w:r>
        <w:rPr>
          <w:rFonts w:ascii="Times New Roman" w:hAnsi="Times New Roman" w:cs="Times New Roman"/>
          <w:sz w:val="28"/>
          <w:szCs w:val="28"/>
        </w:rPr>
        <w:t xml:space="preserve">  районе за счет снижения к 2014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году удельных показателей энергоемкости и энергопотребления учреждениями;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Улучшение жилищных условий граждан, проживающих в многоквартирных домах, признанных до 01 января 2012 года в установленном порядке аварийными и подлежащими сносу в связи с физическим износом в процессе их эксплуатации.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 xml:space="preserve">7. Качественное и надежное обеспечение коммунальными услугами потребителей муниципального образования Серышевского района </w:t>
      </w:r>
    </w:p>
    <w:p w:rsidR="008D3E00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1303">
        <w:rPr>
          <w:rFonts w:ascii="Times New Roman" w:hAnsi="Times New Roman" w:cs="Times New Roman"/>
          <w:sz w:val="28"/>
          <w:szCs w:val="28"/>
          <w:lang w:eastAsia="ru-RU"/>
        </w:rPr>
        <w:t>8. Повышение эффективности и надежности функционирования систем по добыче и очистке подземных вод, разводящих и внутридомовых сетей, обеспечение учета и контроля.</w:t>
      </w:r>
    </w:p>
    <w:p w:rsidR="008C6145" w:rsidRPr="00AF1303" w:rsidRDefault="008D3E00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9. Улучшение санитарного состояния территории района. </w:t>
      </w:r>
      <w:r w:rsidR="008C6145" w:rsidRPr="00AF1303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программы: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правовых, финансовых и организационных механизмов оказания поддержки молодым семьям, нуждающимся в улучшении жилищных условий;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Удовлетворение потребностей в благоустроенном жилье населения, проживающего на сельских территориях Серышевского района, в том числе молодых семей и молодых специалистов;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3. Сокращение дорожно-транспортного травматизма, в том числе детского;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Повышение эффективности и качества перевозок граждан района общественным пассажирским транспортом;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>5. Повысить эффективность производства тепловой энергии, снижение потерь при выработке и транспортировки тепловой энергии.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Ликвидация аварийного жилого фонда;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7. Строительство и модернизация  систем коммунальной инфраструктуры и объектов, используемых для утилизации  и захоронения твердых бытовых отходов, в соответствии с потребностями жилищного  и промышленного строительства;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8. Осуществить неотложные мероприятия по улучшению питьевого водоснабжения в посёлке.</w:t>
      </w:r>
      <w:r w:rsidRPr="00AF1303">
        <w:rPr>
          <w:rFonts w:ascii="Times New Roman" w:hAnsi="Times New Roman" w:cs="Times New Roman"/>
          <w:sz w:val="28"/>
          <w:szCs w:val="28"/>
        </w:rPr>
        <w:tab/>
      </w:r>
    </w:p>
    <w:p w:rsidR="008D3E00" w:rsidRPr="00AF1303" w:rsidRDefault="00A64C8B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Повышение уровня внешнег</w:t>
      </w:r>
      <w:r w:rsidR="008D3E00">
        <w:rPr>
          <w:rFonts w:ascii="Times New Roman" w:hAnsi="Times New Roman" w:cs="Times New Roman"/>
          <w:sz w:val="28"/>
          <w:szCs w:val="28"/>
        </w:rPr>
        <w:t>о благоустройства дворовых территорий, чистоты и решения экологических проблем Серышевского района.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В состав муниципальной программы входят  подпрограммы: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1. Организация и развитие пассажирского транспорта общего пользования в Серышевском районе;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Устойчивое развитие сельских территорий Серышевского района Амурской района на 2014-2017 годы и на период до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Чистая вода</w:t>
      </w:r>
      <w:r w:rsidRPr="00AF1303">
        <w:rPr>
          <w:rFonts w:ascii="Times New Roman" w:hAnsi="Times New Roman" w:cs="Times New Roman"/>
          <w:sz w:val="28"/>
          <w:szCs w:val="28"/>
        </w:rPr>
        <w:t>;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4. Обеспечение жильем молодых семей на территории Серышевского района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5. Повышение безопасности дорожного движения в Серышевском районе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6. Обеспечение доступности коммунальных услуг, повышение качества и надежности жилищно-коммунального обслуживания населения»</w:t>
      </w:r>
    </w:p>
    <w:p w:rsidR="008C6145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Переселение граждан из аварийного жилищного фонда с учетом необходимости развития малоэтажного жилищного строительства в Серышевском районе.</w:t>
      </w:r>
    </w:p>
    <w:p w:rsidR="008D3E00" w:rsidRPr="00AF1303" w:rsidRDefault="008D3E00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Создание мест (площадок) накопления тве</w:t>
      </w:r>
      <w:r w:rsidR="008D02E9">
        <w:rPr>
          <w:rFonts w:ascii="Times New Roman" w:hAnsi="Times New Roman" w:cs="Times New Roman"/>
          <w:sz w:val="28"/>
          <w:szCs w:val="28"/>
        </w:rPr>
        <w:t>рдых коммунальных отходов на 2020</w:t>
      </w:r>
      <w:r>
        <w:rPr>
          <w:rFonts w:ascii="Times New Roman" w:hAnsi="Times New Roman" w:cs="Times New Roman"/>
          <w:sz w:val="28"/>
          <w:szCs w:val="28"/>
        </w:rPr>
        <w:t xml:space="preserve"> год в Серышевском районе.</w:t>
      </w:r>
    </w:p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ab/>
        <w:t>Текст программы размещен  на сайте администрации Серышевского района.</w:t>
      </w: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8D02E9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района: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959"/>
      </w:tblGrid>
      <w:tr w:rsidR="008C6145" w:rsidRPr="00AF1303" w:rsidTr="003A1391">
        <w:tc>
          <w:tcPr>
            <w:tcW w:w="4788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4959" w:type="dxa"/>
            <w:vAlign w:val="center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Реквизиты нормативного правового акта, устанавливающего расходное полномочие</w:t>
            </w: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Установление подлежащих государственному регулированию цен (тарифов) на товары (услуги) в соответствии с законодательством Российской Федерации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24.12.2012 № 131-ОЗ «О льготных тарифах на тепловую энергию (мощность), теплоноситель теплоснабжающим организациям для населения Амурской района»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Амурской района от 19.03.2013  № 104 «Об утверждении Порядка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расходования субвенции из районного бюджета, предоставляемой местным бюджетам на осуществление государственного полномочия по компенсации выпадающих доходов теплоснабжающих организаций, возникающих в результате установления льготных тарифов для населения Амурской района».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27.07.2010 № 190-ФЗ «О теплоснабжении».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№ 238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услуг, по расходам на топливо и электрическую энергию, превышающим учтенные уполномоченным исполнительным органом государственной власти района, осуществляющим функции в сфере государственного регулирования цен и тарифов на продукцию (товары, услуги), при установлении экономически обоснованных тарифов на тепловую энергию».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 Правительства Амурской района от 15.04.2014              № 239 «Об утверждении Порядка предоставления субсидии на возмещение теплоснабжающим организациям части затрат, возникших в связи с оказанием коммунальных услуг в части разницы между величиной, сложившейся исходя из расчетного объема полезного отпуска тепловой энергии на установленный экономически обоснованный тариф на тепловую энергию (за исключением  расходов  на топливо и электрическую энергию), и величиной, сложившейся  исходя из фактического объема тепловой энергии на установленный 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экономически обоснованный тариф на тепловую энергию за исключением  расходов  на топливо и электрическую энергию).</w:t>
            </w:r>
          </w:p>
        </w:tc>
      </w:tr>
      <w:tr w:rsidR="008C6145" w:rsidRPr="00AF1303" w:rsidTr="003A1391">
        <w:trPr>
          <w:trHeight w:val="1541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в границах городского округа (муниципального района, поселения) электро-, тепло-, газо- и водоснабжения населения, водоотведении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Федеральный закон от 06.10. 2003 г. № 131-ФЗ</w:t>
            </w:r>
            <w:r w:rsidRPr="00AF1303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br/>
              <w:t>"Об общих принципах организации местного самоуправления в Российской Федерации"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3A1391"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Исполнения муниципальных функций в части реализации основных направлений государственной политики Серышевского района в сфере жилищно-коммунального хозяйства 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06.10.1999 № 184-ФЗ (ред. от 21.07.2014) «Об общих принципах организации законодательных (представительных) и исполнительных органов государственной власти субъектов РФ» </w:t>
            </w:r>
          </w:p>
        </w:tc>
      </w:tr>
      <w:tr w:rsidR="008C6145" w:rsidRPr="00AF1303" w:rsidTr="003A1391">
        <w:trPr>
          <w:trHeight w:val="859"/>
        </w:trPr>
        <w:tc>
          <w:tcPr>
            <w:tcW w:w="478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Утверждение и реализация региональных программ в района энергосбережения и повышения энергетической эффективности, организация проведения энергетического обследования жилых домов, многоквартирных домов, помещения в которых составляют жилищный фонд субъектов Российской Федерации, организация и проведение иных мероприятий, предусмотренных законодательством об энергосбережении и о повышении энергетической эффективности</w:t>
            </w:r>
          </w:p>
        </w:tc>
        <w:tc>
          <w:tcPr>
            <w:tcW w:w="4959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от 23.11.2009 № 261 «Об энергосбережении и о повышении энергетической эффективности и о внесении изменений в отдельные законодательные акты Российской Федерации».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План мероприятий по реализации федерального закона об энергосбережении, утверждённый распоряжением Правительства района от 24.05.2010 № 55-р</w:t>
            </w:r>
          </w:p>
        </w:tc>
      </w:tr>
    </w:tbl>
    <w:p w:rsidR="008C6145" w:rsidRPr="00AF1303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BB07F2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«Модернизация жилищно-коммунального комплекса, развитие транспортной системы, энергосбережение, повышение энергетической эффективности в Серышевском районе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 представлено в таблице.</w:t>
      </w:r>
    </w:p>
    <w:p w:rsidR="008C6145" w:rsidRPr="00D67F4D" w:rsidRDefault="008C6145" w:rsidP="00BB07F2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 рублей</w:t>
      </w:r>
    </w:p>
    <w:tbl>
      <w:tblPr>
        <w:tblW w:w="963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5"/>
        <w:gridCol w:w="1260"/>
        <w:gridCol w:w="1434"/>
        <w:gridCol w:w="1260"/>
      </w:tblGrid>
      <w:tr w:rsidR="00D67F4D" w:rsidRPr="00D67F4D" w:rsidTr="00D67F4D">
        <w:trPr>
          <w:trHeight w:val="787"/>
        </w:trPr>
        <w:tc>
          <w:tcPr>
            <w:tcW w:w="5685" w:type="dxa"/>
            <w:vAlign w:val="center"/>
          </w:tcPr>
          <w:p w:rsidR="00D67F4D" w:rsidRPr="00D67F4D" w:rsidRDefault="00D67F4D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7F4D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260" w:type="dxa"/>
            <w:vAlign w:val="center"/>
          </w:tcPr>
          <w:p w:rsidR="00D67F4D" w:rsidRPr="00D67F4D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34" w:type="dxa"/>
          </w:tcPr>
          <w:p w:rsidR="00D67F4D" w:rsidRPr="00D67F4D" w:rsidRDefault="00EA23F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</w:tcPr>
          <w:p w:rsidR="00D67F4D" w:rsidRPr="00D67F4D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7F4D" w:rsidRPr="00D67F4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Муниципал</w:t>
            </w:r>
            <w:r w:rsidR="00643FBB">
              <w:rPr>
                <w:rFonts w:ascii="Times New Roman" w:hAnsi="Times New Roman"/>
                <w:sz w:val="28"/>
                <w:szCs w:val="28"/>
              </w:rPr>
              <w:t>ь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 xml:space="preserve">ная программа "Модернизация жилищно-коммунального комплекса, развитие транспортной системы, энергоснабжение и повышение энергетической эффективности в </w:t>
            </w:r>
            <w:r w:rsidRPr="00D67F4D">
              <w:rPr>
                <w:rFonts w:ascii="Times New Roman" w:hAnsi="Times New Roman"/>
                <w:sz w:val="28"/>
                <w:szCs w:val="28"/>
              </w:rPr>
              <w:lastRenderedPageBreak/>
              <w:t>Серышевском районе на 2014-202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D67F4D">
              <w:rPr>
                <w:rFonts w:ascii="Times New Roman" w:hAnsi="Times New Roman"/>
                <w:sz w:val="28"/>
                <w:szCs w:val="28"/>
              </w:rPr>
              <w:t>гг"</w:t>
            </w:r>
          </w:p>
        </w:tc>
        <w:tc>
          <w:tcPr>
            <w:tcW w:w="1260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79 385,3</w:t>
            </w:r>
          </w:p>
        </w:tc>
        <w:tc>
          <w:tcPr>
            <w:tcW w:w="1434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74 622,0</w:t>
            </w:r>
          </w:p>
        </w:tc>
        <w:tc>
          <w:tcPr>
            <w:tcW w:w="1260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80 646,5</w:t>
            </w:r>
          </w:p>
        </w:tc>
      </w:tr>
      <w:tr w:rsidR="00A64C8B" w:rsidRPr="00D67F4D" w:rsidTr="00D67F4D">
        <w:trPr>
          <w:trHeight w:val="1035"/>
        </w:trPr>
        <w:tc>
          <w:tcPr>
            <w:tcW w:w="5685" w:type="dxa"/>
          </w:tcPr>
          <w:p w:rsidR="00A64C8B" w:rsidRPr="00D67F4D" w:rsidRDefault="00A64C8B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«Обеспечение жильем молодых семей на территории Серышевского района»</w:t>
            </w:r>
          </w:p>
        </w:tc>
        <w:tc>
          <w:tcPr>
            <w:tcW w:w="1260" w:type="dxa"/>
          </w:tcPr>
          <w:p w:rsidR="00A64C8B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</w:t>
            </w:r>
            <w:r w:rsidR="00A64C8B">
              <w:rPr>
                <w:rFonts w:ascii="Times New Roman" w:hAnsi="Times New Roman"/>
                <w:sz w:val="28"/>
                <w:szCs w:val="28"/>
              </w:rPr>
              <w:t>,2</w:t>
            </w:r>
          </w:p>
        </w:tc>
        <w:tc>
          <w:tcPr>
            <w:tcW w:w="1434" w:type="dxa"/>
          </w:tcPr>
          <w:p w:rsidR="00A64C8B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  <w:tc>
          <w:tcPr>
            <w:tcW w:w="1260" w:type="dxa"/>
          </w:tcPr>
          <w:p w:rsidR="00A64C8B" w:rsidRDefault="00A64C8B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535DBE" w:rsidRPr="00D67F4D" w:rsidTr="00D67F4D">
        <w:trPr>
          <w:trHeight w:val="1035"/>
        </w:trPr>
        <w:tc>
          <w:tcPr>
            <w:tcW w:w="5685" w:type="dxa"/>
          </w:tcPr>
          <w:p w:rsidR="00535DBE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«Устойчивое развитие сельских территорий Серышевского района Амурской области на 2014-2017 годы и на период до 2025 года»</w:t>
            </w:r>
          </w:p>
        </w:tc>
        <w:tc>
          <w:tcPr>
            <w:tcW w:w="1260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1 480,5</w:t>
            </w:r>
          </w:p>
        </w:tc>
        <w:tc>
          <w:tcPr>
            <w:tcW w:w="1434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67F4D" w:rsidRPr="00D67F4D" w:rsidTr="00D67F4D">
        <w:trPr>
          <w:trHeight w:val="1035"/>
        </w:trPr>
        <w:tc>
          <w:tcPr>
            <w:tcW w:w="5685" w:type="dxa"/>
          </w:tcPr>
          <w:p w:rsidR="00D67F4D" w:rsidRPr="00D67F4D" w:rsidRDefault="00D67F4D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«Повышение безопасности дорожного движения в Серышевском районе»</w:t>
            </w:r>
          </w:p>
        </w:tc>
        <w:tc>
          <w:tcPr>
            <w:tcW w:w="1260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21 369,5</w:t>
            </w:r>
          </w:p>
        </w:tc>
        <w:tc>
          <w:tcPr>
            <w:tcW w:w="1434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21 826,6</w:t>
            </w:r>
          </w:p>
        </w:tc>
        <w:tc>
          <w:tcPr>
            <w:tcW w:w="1260" w:type="dxa"/>
          </w:tcPr>
          <w:p w:rsidR="00D67F4D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22 826,6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"Обеспечение дорожной деятельности в отношении автомобильных дорог общего пользования местного значения"</w:t>
            </w:r>
          </w:p>
        </w:tc>
        <w:tc>
          <w:tcPr>
            <w:tcW w:w="1260" w:type="dxa"/>
          </w:tcPr>
          <w:p w:rsidR="00535DBE" w:rsidRPr="00D67F4D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21 369,5</w:t>
            </w:r>
          </w:p>
        </w:tc>
        <w:tc>
          <w:tcPr>
            <w:tcW w:w="1434" w:type="dxa"/>
          </w:tcPr>
          <w:p w:rsidR="00535DBE" w:rsidRPr="00D67F4D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21 826,6</w:t>
            </w:r>
          </w:p>
        </w:tc>
        <w:tc>
          <w:tcPr>
            <w:tcW w:w="1260" w:type="dxa"/>
          </w:tcPr>
          <w:p w:rsidR="00535DBE" w:rsidRPr="00D67F4D" w:rsidRDefault="00535DBE" w:rsidP="00535D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22 826,6</w:t>
            </w:r>
          </w:p>
        </w:tc>
      </w:tr>
      <w:tr w:rsidR="00C24D9E" w:rsidRPr="00D67F4D" w:rsidTr="00D67F4D">
        <w:trPr>
          <w:trHeight w:val="280"/>
        </w:trPr>
        <w:tc>
          <w:tcPr>
            <w:tcW w:w="5685" w:type="dxa"/>
          </w:tcPr>
          <w:p w:rsidR="00C24D9E" w:rsidRPr="00D67F4D" w:rsidRDefault="00C24D9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Подпрограмма «Организация и развитие пассажирского транспорта общего пользования в Серышевском районе»</w:t>
            </w:r>
          </w:p>
        </w:tc>
        <w:tc>
          <w:tcPr>
            <w:tcW w:w="1260" w:type="dxa"/>
          </w:tcPr>
          <w:p w:rsidR="00C24D9E" w:rsidRPr="00D67F4D" w:rsidRDefault="00C24D9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434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260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C24D9E" w:rsidRPr="00D67F4D" w:rsidTr="00D67F4D">
        <w:trPr>
          <w:trHeight w:val="280"/>
        </w:trPr>
        <w:tc>
          <w:tcPr>
            <w:tcW w:w="5685" w:type="dxa"/>
          </w:tcPr>
          <w:p w:rsidR="00C24D9E" w:rsidRPr="00D67F4D" w:rsidRDefault="00C24D9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7F4D">
              <w:rPr>
                <w:rFonts w:ascii="Times New Roman" w:hAnsi="Times New Roman"/>
                <w:sz w:val="28"/>
                <w:szCs w:val="28"/>
              </w:rPr>
              <w:t>Основное мероприятие "Организация и развитие пассажирского транспорта общего пользования в Серышевском районе"</w:t>
            </w:r>
          </w:p>
        </w:tc>
        <w:tc>
          <w:tcPr>
            <w:tcW w:w="1260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434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260" w:type="dxa"/>
          </w:tcPr>
          <w:p w:rsidR="00C24D9E" w:rsidRPr="00D67F4D" w:rsidRDefault="00C24D9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Pr="00D67F4D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«Переселение граждан из аварийного жилищного фонда с учетом необходимости развития малоэтажного жилищного строительства в Серышевском районе»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5 024,5</w:t>
            </w:r>
          </w:p>
        </w:tc>
      </w:tr>
      <w:tr w:rsidR="00535DBE" w:rsidRPr="00D67F4D" w:rsidTr="00D67F4D">
        <w:trPr>
          <w:trHeight w:val="280"/>
        </w:trPr>
        <w:tc>
          <w:tcPr>
            <w:tcW w:w="5685" w:type="dxa"/>
          </w:tcPr>
          <w:p w:rsidR="00535DBE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«Поддержка переселения граждан из аварийного жилищного фонда»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34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60" w:type="dxa"/>
          </w:tcPr>
          <w:p w:rsidR="00535DBE" w:rsidRDefault="00535DBE" w:rsidP="00C24D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5 024,5</w:t>
            </w:r>
          </w:p>
        </w:tc>
      </w:tr>
      <w:tr w:rsidR="0041086A" w:rsidRPr="00D67F4D" w:rsidTr="00D67F4D">
        <w:trPr>
          <w:trHeight w:val="280"/>
        </w:trPr>
        <w:tc>
          <w:tcPr>
            <w:tcW w:w="5685" w:type="dxa"/>
          </w:tcPr>
          <w:p w:rsidR="0041086A" w:rsidRPr="00D67F4D" w:rsidRDefault="0041086A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«Обеспечение доступности коммунальных услуг, повышение качества и надежности жилищно-коммунального обслуживания населения»</w:t>
            </w:r>
          </w:p>
        </w:tc>
        <w:tc>
          <w:tcPr>
            <w:tcW w:w="1260" w:type="dxa"/>
          </w:tcPr>
          <w:p w:rsidR="0041086A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53 392,1</w:t>
            </w:r>
          </w:p>
        </w:tc>
        <w:tc>
          <w:tcPr>
            <w:tcW w:w="1434" w:type="dxa"/>
          </w:tcPr>
          <w:p w:rsidR="0041086A" w:rsidRDefault="00535DBE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50 295,2</w:t>
            </w:r>
          </w:p>
        </w:tc>
        <w:tc>
          <w:tcPr>
            <w:tcW w:w="1260" w:type="dxa"/>
          </w:tcPr>
          <w:p w:rsidR="0041086A" w:rsidRDefault="00535DBE" w:rsidP="000179B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50 295,2</w:t>
            </w:r>
          </w:p>
        </w:tc>
      </w:tr>
    </w:tbl>
    <w:p w:rsidR="008C6145" w:rsidRDefault="008C6145" w:rsidP="000158E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C6145" w:rsidRPr="00AF1303" w:rsidRDefault="00DB0C42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>. Муниципальная  программа «Развитие образования Серышевского района на 2014 –202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371BD">
        <w:rPr>
          <w:rFonts w:ascii="Times New Roman" w:hAnsi="Times New Roman" w:cs="Times New Roman"/>
          <w:sz w:val="28"/>
          <w:szCs w:val="28"/>
        </w:rPr>
        <w:t>м главы Серышевского района от 03</w:t>
      </w:r>
      <w:r w:rsidR="008C6145" w:rsidRPr="00960624">
        <w:rPr>
          <w:rFonts w:ascii="Times New Roman" w:hAnsi="Times New Roman" w:cs="Times New Roman"/>
          <w:sz w:val="28"/>
          <w:szCs w:val="28"/>
        </w:rPr>
        <w:t>.1</w:t>
      </w:r>
      <w:r w:rsidR="003371BD">
        <w:rPr>
          <w:rFonts w:ascii="Times New Roman" w:hAnsi="Times New Roman" w:cs="Times New Roman"/>
          <w:sz w:val="28"/>
          <w:szCs w:val="28"/>
        </w:rPr>
        <w:t>2</w:t>
      </w:r>
      <w:r w:rsidR="008C6145" w:rsidRPr="00960624">
        <w:rPr>
          <w:rFonts w:ascii="Times New Roman" w:hAnsi="Times New Roman" w:cs="Times New Roman"/>
          <w:sz w:val="28"/>
          <w:szCs w:val="28"/>
        </w:rPr>
        <w:t>.201</w:t>
      </w:r>
      <w:r w:rsidR="003371BD">
        <w:rPr>
          <w:rFonts w:ascii="Times New Roman" w:hAnsi="Times New Roman" w:cs="Times New Roman"/>
          <w:sz w:val="28"/>
          <w:szCs w:val="28"/>
        </w:rPr>
        <w:t>8</w:t>
      </w:r>
      <w:r w:rsidR="008C6145" w:rsidRPr="00960624">
        <w:rPr>
          <w:rFonts w:ascii="Times New Roman" w:hAnsi="Times New Roman" w:cs="Times New Roman"/>
          <w:sz w:val="28"/>
          <w:szCs w:val="28"/>
        </w:rPr>
        <w:t xml:space="preserve"> № </w:t>
      </w:r>
      <w:r w:rsidR="003371BD">
        <w:rPr>
          <w:rFonts w:ascii="Times New Roman" w:hAnsi="Times New Roman" w:cs="Times New Roman"/>
          <w:sz w:val="28"/>
          <w:szCs w:val="28"/>
        </w:rPr>
        <w:t>858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Координатор программы – Муниципальное учреждение Отдел образования администрации Серышевского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 – Муниципальное учреждение Отдел образования администрации Серышевского района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 программы - образовательные организации Серышевского района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AF1303">
        <w:rPr>
          <w:rFonts w:ascii="Times New Roman" w:hAnsi="Times New Roman" w:cs="Times New Roman"/>
          <w:sz w:val="28"/>
          <w:szCs w:val="28"/>
        </w:rPr>
        <w:tab/>
        <w:t>Целью  программы является обеспечение доступности качественного образования, соответствующего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 xml:space="preserve"> инновационному развитию экономики,  </w:t>
      </w:r>
      <w:r w:rsidRPr="00AF1303">
        <w:rPr>
          <w:rFonts w:ascii="Times New Roman" w:hAnsi="Times New Roman" w:cs="Times New Roman"/>
          <w:sz w:val="28"/>
          <w:szCs w:val="28"/>
        </w:rPr>
        <w:t xml:space="preserve">современным </w:t>
      </w:r>
      <w:r w:rsidRPr="00AF1303">
        <w:rPr>
          <w:rFonts w:ascii="Times New Roman" w:hAnsi="Times New Roman" w:cs="Times New Roman"/>
          <w:color w:val="000000"/>
          <w:sz w:val="28"/>
          <w:szCs w:val="28"/>
        </w:rPr>
        <w:t>требованиям общества, каждого гражданина, а также процессов интеграции в мировое сообщество.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 программы: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Формирование гибкой, подотчетной обществу  системы непрерывного профессионального образования, развивающей человеческий потенциал, обеспечивающей текущие и перспективные потребности социально-экономического развития Серышевского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Развитие инфраструктуры и организационно-экономических механизмов, обеспечивающих  доступность услуг дошкольного, общего,  дополнительного образования детей, современное качество  учебных результатов  и социализации.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3. Совершенствование деятельности по защите прав детей на отдых, оздоровление и социальную поддержку.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ab/>
        <w:t>4. Формирование</w:t>
      </w:r>
      <w:r w:rsidRPr="00AF1303">
        <w:rPr>
          <w:rFonts w:ascii="Times New Roman" w:hAnsi="Times New Roman" w:cs="Times New Roman"/>
          <w:sz w:val="28"/>
          <w:szCs w:val="28"/>
        </w:rPr>
        <w:t xml:space="preserve"> эффективной системы, обеспечивающей  социализацию и самореализацию молодежи, развитие ее потенциала.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1303">
        <w:rPr>
          <w:rFonts w:ascii="Times New Roman" w:hAnsi="Times New Roman" w:cs="Times New Roman"/>
          <w:bCs/>
          <w:sz w:val="28"/>
          <w:szCs w:val="28"/>
        </w:rPr>
        <w:t>5. Обеспечение организационно-экономических, информационных и научно-методических условий развития системы образования Серышевского района.</w:t>
      </w:r>
    </w:p>
    <w:p w:rsidR="008C6145" w:rsidRPr="00AF1303" w:rsidRDefault="008C6145" w:rsidP="00543B2F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входит 5 подпрограмм: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1) «Развитие профессионального образования». 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2) «Развитие дошкольного, общего  и дополнительного образования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3) «Развитие системы защиты прав детей».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4) «Вовлечение молодежи в социальную практику».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5) «Обеспечение реализации муниципальной программы «Развитие образования Серышевского района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и прочие мероприятия в района образования».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Достижение  указанной цели и решение задач характеризуется следующими основными целевыми индикаторами:</w:t>
      </w:r>
    </w:p>
    <w:tbl>
      <w:tblPr>
        <w:tblW w:w="4888" w:type="pct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0"/>
        <w:gridCol w:w="2552"/>
      </w:tblGrid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показателя, единица измерения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145" w:rsidRPr="00AF1303" w:rsidTr="008A1F97">
        <w:trPr>
          <w:trHeight w:val="203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1. Удельный вес численности населения в возрасте 5 - 18 лет, охваченного образованием, в общей численности населения в возрасте 5 - 18 лет составит,  %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2. Доступность дошкольного образования (отношение численности детей 3 - 7 лет, которым предоставлена возможность получать услуги дошкольного образования, к численности детей в возрасте 3 - 7 лет, скорректированной на численность детей в возрасте 5 - 7 лет, обучающихся в школе) будет обеспечена ,%.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3. Отношение среднего балла единого государственного экзамена (в расчете на 1 предмет) в 10 процентах школ с лучшими результатами единого государственного экзамена к среднему баллу единого государственного экзамена (в расчете на 1 предмет) в 10 процентах школ с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худшими результатами единого государственного экзамена  достигнет,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4. Удельный вес численности обучающихся государственных (муниципальных) общеобразовательных организаций, которым предоставлена возможность обучаться в соответствии с основными современными требованиями, в общей численности обучающихся,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5. Удельный вес численности выпускников образовательных организаций профессионального образования очной формы обучения, трудоустроившихся в течение одного года после окончания обучения по полученной специальности (профессии), в общей их численности, увеличится до,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 xml:space="preserve">6. Доля работающих  в сфере образования в возрасте от 25 до 65 лет, прошедших повышение квалификации и (или) профессиональную подготовку,  в общей численности, работающих  в указанных сферах граждан этой возрастной группы 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7. Доля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(на усыновление (удочерение) и под опеку (попечительство)), в том числе по договору о приемной семье, составит, %.</w:t>
            </w:r>
          </w:p>
          <w:p w:rsidR="008C6145" w:rsidRPr="00AF1303" w:rsidRDefault="008C6145" w:rsidP="003A1391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303">
              <w:rPr>
                <w:rFonts w:ascii="Times New Roman" w:hAnsi="Times New Roman"/>
                <w:sz w:val="28"/>
                <w:szCs w:val="28"/>
              </w:rPr>
              <w:t>8. Удельный вес численности молодых людей в возрасте от 14 до 18 лет, участвующих в деятельности молодежных общественных объединений, в общей численности молодых людей от 14 до 18 лет увеличится с 49,0%  в 2012 году до 53,0% к 2020 году, %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98,5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  1,5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 100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56,1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70,8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75,3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    53</w:t>
            </w: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3A139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рамках муниципальной  программы «Развитие образования Серышевского района  2014–202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обеспечивается реализация следующих основных расходных полномочий :</w:t>
      </w:r>
    </w:p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38"/>
        <w:gridCol w:w="3543"/>
      </w:tblGrid>
      <w:tr w:rsidR="008C6145" w:rsidRPr="00AF1303" w:rsidTr="003A1391">
        <w:trPr>
          <w:trHeight w:val="80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Расходное полномочие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нормативного правового акта, устанавливающего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расходное полномочие</w:t>
            </w:r>
          </w:p>
        </w:tc>
      </w:tr>
      <w:tr w:rsidR="008C6145" w:rsidRPr="00AF1303" w:rsidTr="003A1391">
        <w:trPr>
          <w:trHeight w:val="4278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Обеспечение муниципальных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Пункт 3 части 1 статьи 8 Федерального закона от 29.12.2012 № 273-ФЗ «Об образовании в Российской Федерации»; 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Закон Амурской района от 11.10.2013 № 255-ОЗ  «О дошкольном, начальном общем, основном общем, среднем общем и дополнительном образовании в Амурской района»</w:t>
            </w:r>
          </w:p>
        </w:tc>
      </w:tr>
      <w:tr w:rsidR="008C6145" w:rsidRPr="00AF1303" w:rsidTr="003A1391">
        <w:trPr>
          <w:trHeight w:val="2250"/>
        </w:trPr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гарантии по социальной поддержке детей-сирот и детей, оставшихся без попечения родителей, лиц из числа детей-сирот и детей, 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Статья 5 ФЗ от 21.12.1996г. № 159-ФЗ «О дополнительных гарантиях, по социальной поддержке детей-сирот и детей, оставшихся без попечения родителей»;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11.04.2005г. № 472-ОЗ «О дополнительных гарантиях по социальной поддержке детей-сирот и детей, оставшихся без попечения родителей»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Выплата компенсации части  платы, взимаемой с родителей (законных представителей) за  за присмотр и уход за детьми, осваивающими образовательные программы дошкольного образования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района от 12.10.2007 № 399-ОЗ «О компенсации в Амурской района части родительской платы за содержание ребенка в образовательных организациях, реализующих основную общеобразовательную программу дошкольного образования»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Организация и обеспечение деятельности по опеке и попечительству в отношении несовершеннолетних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Закон Амурской области от 25.03.2008 № 10-ОЗ «Об </w:t>
            </w: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 и осуществлении деятельности по опеке и попечительству</w:t>
            </w:r>
          </w:p>
        </w:tc>
      </w:tr>
      <w:tr w:rsidR="008C6145" w:rsidRPr="00AF1303" w:rsidTr="003A1391">
        <w:tc>
          <w:tcPr>
            <w:tcW w:w="6238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  <w:tc>
          <w:tcPr>
            <w:tcW w:w="3543" w:type="dxa"/>
          </w:tcPr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24.04.2008 № 48-ФЗ «Об опеке и попечительству»,</w:t>
            </w:r>
          </w:p>
          <w:p w:rsidR="008C6145" w:rsidRPr="00AF1303" w:rsidRDefault="008C6145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Закон Амурской области от 24.11.2008 № 131-ОЗ «О выплате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</w:p>
        </w:tc>
      </w:tr>
    </w:tbl>
    <w:p w:rsidR="008C6145" w:rsidRPr="00AF1303" w:rsidRDefault="008C6145" w:rsidP="00543B2F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 программы «Развитие образования Серышевского  района на 2014 – 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таблице.</w:t>
      </w:r>
    </w:p>
    <w:p w:rsidR="008C6145" w:rsidRPr="00AF1303" w:rsidRDefault="008C6145" w:rsidP="00543B2F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427"/>
        <w:gridCol w:w="1476"/>
        <w:gridCol w:w="1492"/>
      </w:tblGrid>
      <w:tr w:rsidR="0001312C" w:rsidRPr="00AF1303" w:rsidTr="0001312C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AF1303" w:rsidRDefault="00ED7EAE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1312C" w:rsidRPr="00AF1303" w:rsidRDefault="0001312C" w:rsidP="003A1391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1312C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01312C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12C" w:rsidRPr="0001312C" w:rsidRDefault="0001312C" w:rsidP="00DC16C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Муниципальная программа "Развитие образования Серышевского района на 2014-202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563 361,2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312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597 357,3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12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598 158,5</w:t>
            </w:r>
          </w:p>
        </w:tc>
      </w:tr>
      <w:tr w:rsidR="000179BB" w:rsidRPr="00AF1303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9BB" w:rsidRPr="0001312C" w:rsidRDefault="000179BB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9BB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512 746,0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179BB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545 128,6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79BB" w:rsidRPr="0001312C" w:rsidRDefault="00B4554C" w:rsidP="008B3D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546 262,0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государственных гарантий прав граждан на получение общедоступного дошкольного начального, основного, общего и дополнительного образования»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512 746,0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545 128,6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546 262,0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Подпрограмма «Развитие системы защиты прав детей»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37 468,2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39 081,7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79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38 749,5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«Организация и обеспечение проведения оздоровительной кампании детей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79B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2D3F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2 067,0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01312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«Реализация прав и гарантий на государственную поддержку отдельных категорий граждан»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35 401,2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ED7E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37 014,7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B4554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36 682,5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2447B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«Обеспечение реализации муниципальной программы «Развитие образования Серышевского района на 2014-202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1312C">
              <w:rPr>
                <w:rFonts w:ascii="Times New Roman" w:hAnsi="Times New Roman"/>
                <w:sz w:val="28"/>
                <w:szCs w:val="28"/>
              </w:rPr>
              <w:t xml:space="preserve"> годы» и прочие мероприятия в области образования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Default="00B4554C">
            <w:r w:rsidRPr="00803B34"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Default="00B4554C">
            <w:r w:rsidRPr="00803B34">
              <w:rPr>
                <w:rFonts w:ascii="Times New Roman" w:hAnsi="Times New Roman"/>
                <w:sz w:val="28"/>
                <w:szCs w:val="28"/>
              </w:rPr>
              <w:t>13 147,0</w:t>
            </w:r>
          </w:p>
        </w:tc>
      </w:tr>
      <w:tr w:rsidR="00B4554C" w:rsidRPr="00C83394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функции исполнительных органов муниципальной власти»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612550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612550" w:rsidRDefault="00B4554C" w:rsidP="008B3DC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612550" w:rsidRDefault="00B4554C" w:rsidP="008B3DC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4 810,0</w:t>
            </w:r>
          </w:p>
        </w:tc>
      </w:tr>
      <w:tr w:rsidR="00B4554C" w:rsidRPr="00AC3A8E" w:rsidTr="0001312C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1312C">
              <w:rPr>
                <w:rFonts w:ascii="Times New Roman" w:hAnsi="Times New Roman"/>
                <w:sz w:val="28"/>
                <w:szCs w:val="28"/>
              </w:rPr>
              <w:t>Основное мероприятие «Обеспечение деятельности оказания услуг муниципальных учреждений»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4554C" w:rsidRPr="0001312C" w:rsidRDefault="00B4554C" w:rsidP="0061255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554C" w:rsidRPr="0001312C" w:rsidRDefault="00B4554C" w:rsidP="00762B5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8 337,0</w:t>
            </w:r>
          </w:p>
        </w:tc>
      </w:tr>
    </w:tbl>
    <w:p w:rsidR="008C6145" w:rsidRPr="00AC3A8E" w:rsidRDefault="008C6145" w:rsidP="008559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6145" w:rsidRPr="00B8057B" w:rsidRDefault="00B4554C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A3333" w:rsidRPr="00B8057B">
        <w:rPr>
          <w:rFonts w:ascii="Times New Roman" w:hAnsi="Times New Roman" w:cs="Times New Roman"/>
          <w:sz w:val="28"/>
          <w:szCs w:val="28"/>
        </w:rPr>
        <w:t>.</w:t>
      </w:r>
      <w:r w:rsidR="007130C3">
        <w:rPr>
          <w:rFonts w:ascii="Times New Roman" w:hAnsi="Times New Roman" w:cs="Times New Roman"/>
          <w:sz w:val="28"/>
          <w:szCs w:val="28"/>
        </w:rPr>
        <w:t xml:space="preserve"> </w:t>
      </w:r>
      <w:r w:rsidR="008C6145" w:rsidRPr="00B8057B">
        <w:rPr>
          <w:rFonts w:ascii="Times New Roman" w:hAnsi="Times New Roman" w:cs="Times New Roman"/>
          <w:sz w:val="28"/>
          <w:szCs w:val="28"/>
        </w:rPr>
        <w:t>Муниципальная программа  «Повышение эффективности деятельности органов местного самоуправления Серышевского района на 2015-202</w:t>
      </w:r>
      <w:r w:rsidR="00DC16C6">
        <w:rPr>
          <w:rFonts w:ascii="Times New Roman" w:hAnsi="Times New Roman" w:cs="Times New Roman"/>
          <w:sz w:val="28"/>
          <w:szCs w:val="28"/>
        </w:rPr>
        <w:t>5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 годы» утверждена постановление</w:t>
      </w:r>
      <w:r w:rsidR="003371BD">
        <w:rPr>
          <w:rFonts w:ascii="Times New Roman" w:hAnsi="Times New Roman" w:cs="Times New Roman"/>
          <w:sz w:val="28"/>
          <w:szCs w:val="28"/>
        </w:rPr>
        <w:t>м главы Серышевского района от 07</w:t>
      </w:r>
      <w:r w:rsidR="008C6145" w:rsidRPr="00B8057B">
        <w:rPr>
          <w:rFonts w:ascii="Times New Roman" w:hAnsi="Times New Roman" w:cs="Times New Roman"/>
          <w:sz w:val="28"/>
          <w:szCs w:val="28"/>
        </w:rPr>
        <w:t>.1</w:t>
      </w:r>
      <w:r w:rsidR="003371BD">
        <w:rPr>
          <w:rFonts w:ascii="Times New Roman" w:hAnsi="Times New Roman" w:cs="Times New Roman"/>
          <w:sz w:val="28"/>
          <w:szCs w:val="28"/>
        </w:rPr>
        <w:t>2</w:t>
      </w:r>
      <w:r w:rsidR="008C6145" w:rsidRPr="00B8057B">
        <w:rPr>
          <w:rFonts w:ascii="Times New Roman" w:hAnsi="Times New Roman" w:cs="Times New Roman"/>
          <w:sz w:val="28"/>
          <w:szCs w:val="28"/>
        </w:rPr>
        <w:t>.201</w:t>
      </w:r>
      <w:r w:rsidR="003371BD">
        <w:rPr>
          <w:rFonts w:ascii="Times New Roman" w:hAnsi="Times New Roman" w:cs="Times New Roman"/>
          <w:sz w:val="28"/>
          <w:szCs w:val="28"/>
        </w:rPr>
        <w:t>8</w:t>
      </w:r>
      <w:r w:rsidR="008C6145" w:rsidRPr="00B8057B">
        <w:rPr>
          <w:rFonts w:ascii="Times New Roman" w:hAnsi="Times New Roman" w:cs="Times New Roman"/>
          <w:sz w:val="28"/>
          <w:szCs w:val="28"/>
        </w:rPr>
        <w:t xml:space="preserve"> № </w:t>
      </w:r>
      <w:r w:rsidR="003371BD">
        <w:rPr>
          <w:rFonts w:ascii="Times New Roman" w:hAnsi="Times New Roman" w:cs="Times New Roman"/>
          <w:sz w:val="28"/>
          <w:szCs w:val="28"/>
        </w:rPr>
        <w:t>869</w:t>
      </w:r>
      <w:r w:rsidR="008C6145" w:rsidRPr="00B8057B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057B">
        <w:rPr>
          <w:rFonts w:ascii="Times New Roman" w:hAnsi="Times New Roman" w:cs="Times New Roman"/>
          <w:sz w:val="28"/>
          <w:szCs w:val="28"/>
        </w:rPr>
        <w:t>Координатор программы</w:t>
      </w:r>
      <w:r w:rsidRPr="00AF1303">
        <w:rPr>
          <w:rFonts w:ascii="Times New Roman" w:hAnsi="Times New Roman" w:cs="Times New Roman"/>
          <w:sz w:val="28"/>
          <w:szCs w:val="28"/>
        </w:rPr>
        <w:t xml:space="preserve"> – Администрация Серышевского района.</w:t>
      </w:r>
    </w:p>
    <w:p w:rsidR="008C6145" w:rsidRPr="00AF1303" w:rsidRDefault="008C6145" w:rsidP="000158EB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Координаторы подпрограмм: Администрация Серышевского района, МУ Финансовое управление администрации Серышевского района, Комитет по управлению муниципальным имуществом и приватизации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Участники: Отдел экономического развития труда и потребительского рынка администрации Серышевского района, общий</w:t>
      </w:r>
      <w:r w:rsidRPr="00AF1303">
        <w:rPr>
          <w:rFonts w:ascii="Times New Roman" w:hAnsi="Times New Roman" w:cs="Times New Roman"/>
          <w:sz w:val="28"/>
          <w:szCs w:val="28"/>
        </w:rPr>
        <w:tab/>
        <w:t xml:space="preserve"> отдел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–совершенствование деятельности исполнительных органов местного самоуправления района и повышение качества управления.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Задачи муниципальной  программы: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Обеспечение сбалансированности и устойчивости бюджетной системы Серышевского района,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Обеспечение эффективного управления муниципальным имуществом Серышевского района, в том числе земельными ресурсами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Повышение эффективности </w:t>
      </w:r>
      <w:r w:rsidR="003371BD">
        <w:rPr>
          <w:rFonts w:ascii="Times New Roman" w:hAnsi="Times New Roman" w:cs="Times New Roman"/>
          <w:sz w:val="28"/>
          <w:szCs w:val="28"/>
        </w:rPr>
        <w:t xml:space="preserve">и развития </w:t>
      </w:r>
      <w:r w:rsidRPr="00AF1303">
        <w:rPr>
          <w:rFonts w:ascii="Times New Roman" w:hAnsi="Times New Roman" w:cs="Times New Roman"/>
          <w:sz w:val="28"/>
          <w:szCs w:val="28"/>
        </w:rPr>
        <w:t>муниципальн</w:t>
      </w:r>
      <w:r w:rsidR="003371BD">
        <w:rPr>
          <w:rFonts w:ascii="Times New Roman" w:hAnsi="Times New Roman" w:cs="Times New Roman"/>
          <w:sz w:val="28"/>
          <w:szCs w:val="28"/>
        </w:rPr>
        <w:t>ой службы Серышевского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В состав муниципальной программы входят 3 подпрограмм: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1. Повышение эффективности управления муниципальными финансами и муниципальными финансами и муниципальным долгом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2. Повышение эффективности использования муниципального имущества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3. </w:t>
      </w:r>
      <w:r w:rsidRPr="00AF1303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Развитие муниципальной службы Серышевского района</w:t>
      </w:r>
      <w:r w:rsidRPr="00AF1303">
        <w:rPr>
          <w:rFonts w:ascii="Times New Roman" w:hAnsi="Times New Roman" w:cs="Times New Roman"/>
          <w:sz w:val="28"/>
          <w:szCs w:val="28"/>
        </w:rPr>
        <w:t>.</w:t>
      </w:r>
    </w:p>
    <w:p w:rsidR="008C6145" w:rsidRPr="00AF1303" w:rsidRDefault="008C6145" w:rsidP="006642A1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Текст муниципальной программы размещен на сайте администрации Серышевского района.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основных мероприятий по муниципальной программе  «Повышение эффективности </w:t>
      </w:r>
      <w:r w:rsidRPr="00AF1303">
        <w:rPr>
          <w:rFonts w:ascii="Times New Roman" w:hAnsi="Times New Roman" w:cs="Times New Roman"/>
          <w:sz w:val="28"/>
          <w:szCs w:val="28"/>
        </w:rPr>
        <w:lastRenderedPageBreak/>
        <w:t>деятельности органов местного самоуправл</w:t>
      </w:r>
      <w:r>
        <w:rPr>
          <w:rFonts w:ascii="Times New Roman" w:hAnsi="Times New Roman" w:cs="Times New Roman"/>
          <w:sz w:val="28"/>
          <w:szCs w:val="28"/>
        </w:rPr>
        <w:t>ения Серышевского района на 2015</w:t>
      </w:r>
      <w:r w:rsidRPr="00AF1303">
        <w:rPr>
          <w:rFonts w:ascii="Times New Roman" w:hAnsi="Times New Roman" w:cs="Times New Roman"/>
          <w:sz w:val="28"/>
          <w:szCs w:val="28"/>
        </w:rPr>
        <w:t>-202</w:t>
      </w:r>
      <w:r w:rsidR="002447B6">
        <w:rPr>
          <w:rFonts w:ascii="Times New Roman" w:hAnsi="Times New Roman" w:cs="Times New Roman"/>
          <w:sz w:val="28"/>
          <w:szCs w:val="28"/>
        </w:rPr>
        <w:t>5</w:t>
      </w:r>
      <w:r w:rsidRPr="00AF1303">
        <w:rPr>
          <w:rFonts w:ascii="Times New Roman" w:hAnsi="Times New Roman" w:cs="Times New Roman"/>
          <w:sz w:val="28"/>
          <w:szCs w:val="28"/>
        </w:rPr>
        <w:t xml:space="preserve"> годы» представлено в приложении.</w:t>
      </w:r>
    </w:p>
    <w:p w:rsidR="008C6145" w:rsidRPr="00AF1303" w:rsidRDefault="008C6145" w:rsidP="00DE00A0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тыс.рублей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17"/>
        <w:gridCol w:w="1561"/>
        <w:gridCol w:w="1408"/>
        <w:gridCol w:w="1336"/>
      </w:tblGrid>
      <w:tr w:rsidR="008C6145" w:rsidRPr="00AF1303" w:rsidTr="00256B48">
        <w:trPr>
          <w:trHeight w:val="1210"/>
        </w:trPr>
        <w:tc>
          <w:tcPr>
            <w:tcW w:w="5317" w:type="dxa"/>
            <w:shd w:val="clear" w:color="000000" w:fill="FFFFFF"/>
            <w:vAlign w:val="center"/>
          </w:tcPr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F1303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561" w:type="dxa"/>
            <w:shd w:val="clear" w:color="000000" w:fill="FFFFFF"/>
            <w:vAlign w:val="center"/>
          </w:tcPr>
          <w:p w:rsidR="008C6145" w:rsidRPr="00AF1303" w:rsidRDefault="00DC16C6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="008C6145" w:rsidRPr="00AF130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08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256B48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  <w:shd w:val="clear" w:color="000000" w:fill="FFFFFF"/>
          </w:tcPr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Default="008C6145" w:rsidP="00762B5C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6145" w:rsidRPr="00AF1303" w:rsidRDefault="0070372E" w:rsidP="00DC16C6">
            <w:pPr>
              <w:pStyle w:val="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DC16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C6145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DC16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Муниципальная программа "Повышение эффективности деятельности органов местного самоуправления Серышевского района на 2015-202</w:t>
            </w:r>
            <w:r w:rsidR="00DC16C6">
              <w:rPr>
                <w:rFonts w:ascii="Times New Roman" w:hAnsi="Times New Roman"/>
                <w:sz w:val="28"/>
                <w:szCs w:val="28"/>
              </w:rPr>
              <w:t>5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561" w:type="dxa"/>
          </w:tcPr>
          <w:p w:rsidR="002D3F14" w:rsidRPr="006162A5" w:rsidRDefault="00B4554C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170 518,8</w:t>
            </w:r>
          </w:p>
        </w:tc>
        <w:tc>
          <w:tcPr>
            <w:tcW w:w="1408" w:type="dxa"/>
          </w:tcPr>
          <w:p w:rsidR="002D3F14" w:rsidRPr="006162A5" w:rsidRDefault="00B4554C" w:rsidP="004C47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141 885,2</w:t>
            </w:r>
          </w:p>
        </w:tc>
        <w:tc>
          <w:tcPr>
            <w:tcW w:w="1336" w:type="dxa"/>
          </w:tcPr>
          <w:p w:rsidR="002D3F14" w:rsidRPr="006162A5" w:rsidRDefault="008B3DCC" w:rsidP="00B4554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4554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4554C">
              <w:rPr>
                <w:rFonts w:ascii="Times New Roman" w:hAnsi="Times New Roman"/>
                <w:sz w:val="28"/>
                <w:szCs w:val="28"/>
              </w:rPr>
              <w:t> 197,9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Подпрограмма "Повышение эффективности управления муниципальными финансами и муниципальным долгом Серышевского района"</w:t>
            </w:r>
          </w:p>
        </w:tc>
        <w:tc>
          <w:tcPr>
            <w:tcW w:w="1561" w:type="dxa"/>
          </w:tcPr>
          <w:p w:rsidR="00612550" w:rsidRPr="006162A5" w:rsidRDefault="00B4554C" w:rsidP="0066784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97 933,6</w:t>
            </w:r>
          </w:p>
        </w:tc>
        <w:tc>
          <w:tcPr>
            <w:tcW w:w="1408" w:type="dxa"/>
          </w:tcPr>
          <w:p w:rsidR="00612550" w:rsidRDefault="00B4554C">
            <w:r>
              <w:t>69 280,0</w:t>
            </w:r>
          </w:p>
        </w:tc>
        <w:tc>
          <w:tcPr>
            <w:tcW w:w="1336" w:type="dxa"/>
          </w:tcPr>
          <w:p w:rsidR="00612550" w:rsidRDefault="00B4554C">
            <w:r>
              <w:rPr>
                <w:rFonts w:ascii="Times New Roman" w:hAnsi="Times New Roman"/>
                <w:sz w:val="28"/>
                <w:szCs w:val="28"/>
              </w:rPr>
              <w:t>69 247,5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B4554C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Резервный фонд администрации Серышевского района</w:t>
            </w:r>
            <w:r w:rsidR="00B4554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408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  <w:tc>
          <w:tcPr>
            <w:tcW w:w="1336" w:type="dxa"/>
          </w:tcPr>
          <w:p w:rsidR="002D3F14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390,0</w:t>
            </w:r>
          </w:p>
        </w:tc>
      </w:tr>
      <w:tr w:rsidR="00B4554C" w:rsidRPr="00AF1303" w:rsidTr="00256B48">
        <w:trPr>
          <w:trHeight w:val="299"/>
        </w:trPr>
        <w:tc>
          <w:tcPr>
            <w:tcW w:w="5317" w:type="dxa"/>
          </w:tcPr>
          <w:p w:rsidR="00B4554C" w:rsidRPr="006162A5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Основное мероприятие «Информационно-техническое сопровождение и обеспечение текущих процессов составления и исполнения районного бюджета, ведения бухгалтерского учета и формирования отчетности» </w:t>
            </w:r>
          </w:p>
        </w:tc>
        <w:tc>
          <w:tcPr>
            <w:tcW w:w="1561" w:type="dxa"/>
          </w:tcPr>
          <w:p w:rsidR="00B4554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10 135,2</w:t>
            </w:r>
          </w:p>
        </w:tc>
        <w:tc>
          <w:tcPr>
            <w:tcW w:w="1408" w:type="dxa"/>
          </w:tcPr>
          <w:p w:rsidR="00B4554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16204,4</w:t>
            </w:r>
          </w:p>
        </w:tc>
        <w:tc>
          <w:tcPr>
            <w:tcW w:w="1336" w:type="dxa"/>
          </w:tcPr>
          <w:p w:rsidR="00B4554C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15879,7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"Выравнивание бюджетной обеспеченности поселений"</w:t>
            </w:r>
          </w:p>
        </w:tc>
        <w:tc>
          <w:tcPr>
            <w:tcW w:w="1561" w:type="dxa"/>
          </w:tcPr>
          <w:p w:rsidR="00612550" w:rsidRPr="006162A5" w:rsidRDefault="00B4554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41 979,7</w:t>
            </w:r>
          </w:p>
        </w:tc>
        <w:tc>
          <w:tcPr>
            <w:tcW w:w="1408" w:type="dxa"/>
          </w:tcPr>
          <w:p w:rsidR="00612550" w:rsidRPr="006162A5" w:rsidRDefault="00B4554C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42 258,9</w:t>
            </w:r>
          </w:p>
        </w:tc>
        <w:tc>
          <w:tcPr>
            <w:tcW w:w="1336" w:type="dxa"/>
          </w:tcPr>
          <w:p w:rsidR="00612550" w:rsidRPr="006162A5" w:rsidRDefault="00B4554C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42 549,1</w:t>
            </w:r>
          </w:p>
        </w:tc>
      </w:tr>
      <w:tr w:rsidR="002D3F14" w:rsidRPr="00AF1303" w:rsidTr="00256B48">
        <w:trPr>
          <w:trHeight w:val="299"/>
        </w:trPr>
        <w:tc>
          <w:tcPr>
            <w:tcW w:w="5317" w:type="dxa"/>
          </w:tcPr>
          <w:p w:rsidR="002D3F14" w:rsidRPr="008B3DCC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мер по обеспечению сбалансированности поселений"</w:t>
            </w:r>
          </w:p>
        </w:tc>
        <w:tc>
          <w:tcPr>
            <w:tcW w:w="1561" w:type="dxa"/>
          </w:tcPr>
          <w:p w:rsidR="002D3F14" w:rsidRPr="008B3DCC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35</w:t>
            </w:r>
            <w:r w:rsidR="007130C3" w:rsidRPr="008B3DCC">
              <w:rPr>
                <w:rFonts w:ascii="Times New Roman" w:hAnsi="Times New Roman"/>
                <w:sz w:val="28"/>
                <w:szCs w:val="28"/>
              </w:rPr>
              <w:t> 000,0</w:t>
            </w:r>
          </w:p>
        </w:tc>
        <w:tc>
          <w:tcPr>
            <w:tcW w:w="1408" w:type="dxa"/>
          </w:tcPr>
          <w:p w:rsidR="002D3F14" w:rsidRPr="008B3DCC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256B48" w:rsidRPr="008B3DCC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:rsidR="002D3F14" w:rsidRPr="008B3DCC" w:rsidRDefault="00256B48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3DC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"Расходы на обеспечение функций исполнительных органов местного самоуправления"</w:t>
            </w:r>
          </w:p>
        </w:tc>
        <w:tc>
          <w:tcPr>
            <w:tcW w:w="1561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408" w:type="dxa"/>
          </w:tcPr>
          <w:p w:rsidR="00612550" w:rsidRDefault="00612550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  <w:tc>
          <w:tcPr>
            <w:tcW w:w="1336" w:type="dxa"/>
          </w:tcPr>
          <w:p w:rsidR="00612550" w:rsidRDefault="00612550">
            <w:r w:rsidRPr="00070DFD">
              <w:rPr>
                <w:rFonts w:ascii="Times New Roman" w:hAnsi="Times New Roman"/>
                <w:sz w:val="28"/>
                <w:szCs w:val="28"/>
              </w:rPr>
              <w:t>10 428,7</w:t>
            </w:r>
          </w:p>
        </w:tc>
      </w:tr>
      <w:tr w:rsidR="00612550" w:rsidRPr="00AF1303" w:rsidTr="00256B48">
        <w:trPr>
          <w:trHeight w:val="299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Подпрограмма «Повышение эффективности использования муниципального имущества Серышевского района»</w:t>
            </w:r>
          </w:p>
        </w:tc>
        <w:tc>
          <w:tcPr>
            <w:tcW w:w="1561" w:type="dxa"/>
          </w:tcPr>
          <w:p w:rsidR="00612550" w:rsidRPr="006162A5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17 296,7</w:t>
            </w:r>
          </w:p>
        </w:tc>
        <w:tc>
          <w:tcPr>
            <w:tcW w:w="1408" w:type="dxa"/>
          </w:tcPr>
          <w:p w:rsidR="00612550" w:rsidRDefault="00612550" w:rsidP="003B2B61">
            <w:r w:rsidRPr="00806B0B"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7 296,7</w:t>
            </w:r>
          </w:p>
        </w:tc>
        <w:tc>
          <w:tcPr>
            <w:tcW w:w="1336" w:type="dxa"/>
          </w:tcPr>
          <w:p w:rsidR="00612550" w:rsidRDefault="00612550" w:rsidP="003B2B61">
            <w:r w:rsidRPr="00806B0B"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1 650,0</w:t>
            </w:r>
          </w:p>
        </w:tc>
      </w:tr>
      <w:tr w:rsidR="00612550" w:rsidRPr="00AF1303" w:rsidTr="00256B48">
        <w:trPr>
          <w:trHeight w:val="280"/>
        </w:trPr>
        <w:tc>
          <w:tcPr>
            <w:tcW w:w="5317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Осуществление учета районного имущества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612550" w:rsidRPr="006162A5" w:rsidRDefault="00612550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  <w:tc>
          <w:tcPr>
            <w:tcW w:w="1408" w:type="dxa"/>
          </w:tcPr>
          <w:p w:rsidR="00612550" w:rsidRDefault="00612550">
            <w:r w:rsidRPr="00F86F82"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  <w:tc>
          <w:tcPr>
            <w:tcW w:w="1336" w:type="dxa"/>
          </w:tcPr>
          <w:p w:rsidR="00612550" w:rsidRDefault="00612550">
            <w:r w:rsidRPr="00F86F82">
              <w:rPr>
                <w:rFonts w:ascii="Times New Roman" w:hAnsi="Times New Roman"/>
                <w:sz w:val="28"/>
                <w:szCs w:val="28"/>
              </w:rPr>
              <w:t>2 200</w:t>
            </w:r>
          </w:p>
        </w:tc>
      </w:tr>
      <w:tr w:rsidR="008B3DCC" w:rsidRPr="00AF1303" w:rsidTr="00256B48">
        <w:trPr>
          <w:trHeight w:val="280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  <w:tc>
          <w:tcPr>
            <w:tcW w:w="1408" w:type="dxa"/>
          </w:tcPr>
          <w:p w:rsidR="008B3DCC" w:rsidRDefault="008B3DCC">
            <w:r w:rsidRPr="008B412A"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  <w:tc>
          <w:tcPr>
            <w:tcW w:w="1336" w:type="dxa"/>
          </w:tcPr>
          <w:p w:rsidR="008B3DCC" w:rsidRDefault="008B3DCC">
            <w:r w:rsidRPr="008B412A">
              <w:rPr>
                <w:rFonts w:ascii="Times New Roman" w:hAnsi="Times New Roman"/>
                <w:sz w:val="28"/>
                <w:szCs w:val="28"/>
              </w:rPr>
              <w:t>2 673,8</w:t>
            </w:r>
          </w:p>
        </w:tc>
      </w:tr>
      <w:tr w:rsidR="003B2B61" w:rsidRPr="00AF1303" w:rsidTr="00256B48">
        <w:trPr>
          <w:trHeight w:val="280"/>
        </w:trPr>
        <w:tc>
          <w:tcPr>
            <w:tcW w:w="5317" w:type="dxa"/>
          </w:tcPr>
          <w:p w:rsidR="003B2B61" w:rsidRPr="006162A5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 «Обеспечение предоставления жилых помещений детям-сиротам и детям, оставшихся без попечения родителей, лицам из их числа»</w:t>
            </w:r>
          </w:p>
        </w:tc>
        <w:tc>
          <w:tcPr>
            <w:tcW w:w="1561" w:type="dxa"/>
          </w:tcPr>
          <w:p w:rsidR="003B2B61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12 422,9</w:t>
            </w:r>
          </w:p>
        </w:tc>
        <w:tc>
          <w:tcPr>
            <w:tcW w:w="1408" w:type="dxa"/>
          </w:tcPr>
          <w:p w:rsidR="003B2B61" w:rsidRPr="008B412A" w:rsidRDefault="003B2B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12 422,9</w:t>
            </w:r>
          </w:p>
        </w:tc>
        <w:tc>
          <w:tcPr>
            <w:tcW w:w="1336" w:type="dxa"/>
          </w:tcPr>
          <w:p w:rsidR="003B2B61" w:rsidRPr="008B412A" w:rsidRDefault="003B2B6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6 776,2</w:t>
            </w:r>
          </w:p>
        </w:tc>
      </w:tr>
      <w:tr w:rsidR="002D3F14" w:rsidRPr="00AF1303" w:rsidTr="00256B48">
        <w:trPr>
          <w:trHeight w:val="963"/>
        </w:trPr>
        <w:tc>
          <w:tcPr>
            <w:tcW w:w="5317" w:type="dxa"/>
          </w:tcPr>
          <w:p w:rsidR="002D3F14" w:rsidRPr="006162A5" w:rsidRDefault="002D3F14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"Развитие муниципальной службы в Серышевском районе"</w:t>
            </w:r>
          </w:p>
        </w:tc>
        <w:tc>
          <w:tcPr>
            <w:tcW w:w="1561" w:type="dxa"/>
          </w:tcPr>
          <w:p w:rsidR="002D3F14" w:rsidRPr="006162A5" w:rsidRDefault="003B2B61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55 288,5</w:t>
            </w:r>
          </w:p>
        </w:tc>
        <w:tc>
          <w:tcPr>
            <w:tcW w:w="1408" w:type="dxa"/>
          </w:tcPr>
          <w:p w:rsidR="002D3F14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 308,5</w:t>
            </w:r>
          </w:p>
        </w:tc>
        <w:tc>
          <w:tcPr>
            <w:tcW w:w="1336" w:type="dxa"/>
          </w:tcPr>
          <w:p w:rsidR="002D3F14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 300,4</w:t>
            </w:r>
          </w:p>
        </w:tc>
      </w:tr>
      <w:tr w:rsidR="008B3DCC" w:rsidRPr="00AF1303" w:rsidTr="00256B48">
        <w:trPr>
          <w:trHeight w:val="1242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6162A5">
              <w:rPr>
                <w:rFonts w:ascii="Times New Roman" w:hAnsi="Times New Roman"/>
                <w:sz w:val="28"/>
                <w:szCs w:val="28"/>
              </w:rPr>
              <w:t>Расходы на обеспечение функций исполнительных органов местного самоуправления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561" w:type="dxa"/>
          </w:tcPr>
          <w:p w:rsidR="008B3DCC" w:rsidRPr="006162A5" w:rsidRDefault="008B3DCC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46 960,6</w:t>
            </w:r>
          </w:p>
        </w:tc>
        <w:tc>
          <w:tcPr>
            <w:tcW w:w="1408" w:type="dxa"/>
          </w:tcPr>
          <w:p w:rsidR="008B3DCC" w:rsidRPr="006162A5" w:rsidRDefault="008B3DCC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46 960,6</w:t>
            </w:r>
          </w:p>
        </w:tc>
        <w:tc>
          <w:tcPr>
            <w:tcW w:w="1336" w:type="dxa"/>
          </w:tcPr>
          <w:p w:rsidR="008B3DCC" w:rsidRPr="006162A5" w:rsidRDefault="008B3DCC" w:rsidP="008B3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46 960,6</w:t>
            </w:r>
          </w:p>
        </w:tc>
      </w:tr>
      <w:tr w:rsidR="008B3DCC" w:rsidRPr="00AF1303" w:rsidTr="00256B48">
        <w:trPr>
          <w:trHeight w:val="842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Основное мероприятие «Расходы на обеспечение отдельных полномочий области»</w:t>
            </w:r>
          </w:p>
        </w:tc>
        <w:tc>
          <w:tcPr>
            <w:tcW w:w="1561" w:type="dxa"/>
          </w:tcPr>
          <w:p w:rsidR="008B3DCC" w:rsidRPr="006162A5" w:rsidRDefault="003B2B61" w:rsidP="007130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1 903,9</w:t>
            </w:r>
          </w:p>
        </w:tc>
        <w:tc>
          <w:tcPr>
            <w:tcW w:w="1408" w:type="dxa"/>
          </w:tcPr>
          <w:p w:rsidR="008B3DCC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 923,9</w:t>
            </w:r>
          </w:p>
        </w:tc>
        <w:tc>
          <w:tcPr>
            <w:tcW w:w="1336" w:type="dxa"/>
          </w:tcPr>
          <w:p w:rsidR="008B3DCC" w:rsidRPr="006162A5" w:rsidRDefault="008B3DCC" w:rsidP="003B2B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3B2B61">
              <w:rPr>
                <w:rFonts w:ascii="Times New Roman" w:hAnsi="Times New Roman"/>
                <w:sz w:val="28"/>
                <w:szCs w:val="28"/>
              </w:rPr>
              <w:t>915,8</w:t>
            </w:r>
          </w:p>
        </w:tc>
      </w:tr>
      <w:tr w:rsidR="008B3DCC" w:rsidRPr="00AF1303" w:rsidTr="00256B48">
        <w:trPr>
          <w:trHeight w:val="695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"Доплата к пенсии муниципальных служащих района"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  <w:tc>
          <w:tcPr>
            <w:tcW w:w="1408" w:type="dxa"/>
          </w:tcPr>
          <w:p w:rsidR="008B3DCC" w:rsidRDefault="008B3DCC">
            <w:r w:rsidRPr="00E40DFA"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  <w:tc>
          <w:tcPr>
            <w:tcW w:w="1336" w:type="dxa"/>
          </w:tcPr>
          <w:p w:rsidR="008B3DCC" w:rsidRDefault="008B3DCC">
            <w:r w:rsidRPr="00E40DFA">
              <w:rPr>
                <w:rFonts w:ascii="Times New Roman" w:hAnsi="Times New Roman"/>
                <w:sz w:val="28"/>
                <w:szCs w:val="28"/>
              </w:rPr>
              <w:t>5 134,0</w:t>
            </w:r>
          </w:p>
        </w:tc>
      </w:tr>
      <w:tr w:rsidR="008B3DCC" w:rsidRPr="00AF1303" w:rsidTr="00256B48">
        <w:trPr>
          <w:trHeight w:val="299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"Выплата ежемесячного пособия почетным гражданам Серышевского района"</w:t>
            </w:r>
          </w:p>
        </w:tc>
        <w:tc>
          <w:tcPr>
            <w:tcW w:w="1561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408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1336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8B3DCC" w:rsidRPr="00AF1303" w:rsidTr="00256B48">
        <w:trPr>
          <w:trHeight w:val="299"/>
        </w:trPr>
        <w:tc>
          <w:tcPr>
            <w:tcW w:w="5317" w:type="dxa"/>
          </w:tcPr>
          <w:p w:rsidR="008B3DCC" w:rsidRPr="006162A5" w:rsidRDefault="008B3DCC" w:rsidP="0076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162A5">
              <w:rPr>
                <w:rFonts w:ascii="Times New Roman" w:hAnsi="Times New Roman"/>
                <w:sz w:val="28"/>
                <w:szCs w:val="28"/>
              </w:rPr>
              <w:t>Основное мероприятие "Поддержка периодического издания, учрежденного администрацией района"</w:t>
            </w:r>
          </w:p>
        </w:tc>
        <w:tc>
          <w:tcPr>
            <w:tcW w:w="1561" w:type="dxa"/>
          </w:tcPr>
          <w:p w:rsidR="008B3DCC" w:rsidRPr="006162A5" w:rsidRDefault="008B3DCC" w:rsidP="006162A5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408" w:type="dxa"/>
          </w:tcPr>
          <w:p w:rsidR="008B3DCC" w:rsidRDefault="008B3DCC"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8B3DCC" w:rsidRDefault="008B3DCC">
            <w:r w:rsidRPr="004F16A9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F16A9">
              <w:rPr>
                <w:rFonts w:ascii="Times New Roman" w:hAnsi="Times New Roman"/>
                <w:sz w:val="28"/>
                <w:szCs w:val="28"/>
              </w:rPr>
              <w:t>000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</w:tbl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B3DCC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1303">
        <w:rPr>
          <w:rFonts w:ascii="Times New Roman" w:hAnsi="Times New Roman" w:cs="Times New Roman"/>
          <w:sz w:val="28"/>
          <w:szCs w:val="28"/>
        </w:rPr>
        <w:t xml:space="preserve">   </w:t>
      </w:r>
      <w:r w:rsidR="008B3DCC">
        <w:rPr>
          <w:rFonts w:ascii="Times New Roman" w:hAnsi="Times New Roman" w:cs="Times New Roman"/>
          <w:sz w:val="28"/>
          <w:szCs w:val="28"/>
        </w:rPr>
        <w:t xml:space="preserve">           Непрограммные мероприятия</w:t>
      </w:r>
      <w:r w:rsidRPr="00AF1303">
        <w:rPr>
          <w:rFonts w:ascii="Times New Roman" w:hAnsi="Times New Roman" w:cs="Times New Roman"/>
          <w:sz w:val="28"/>
          <w:szCs w:val="28"/>
        </w:rPr>
        <w:t xml:space="preserve">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Администрация Серышевского района: обеспечение функционирования высшего должностного лица муниципального образования  (расходы на оплату труда и начисления на в</w:t>
      </w:r>
      <w:r>
        <w:rPr>
          <w:rFonts w:ascii="Times New Roman" w:hAnsi="Times New Roman" w:cs="Times New Roman"/>
          <w:sz w:val="28"/>
          <w:szCs w:val="28"/>
        </w:rPr>
        <w:t xml:space="preserve">ыплаты по оплате труда)  </w:t>
      </w:r>
      <w:r w:rsidR="00C2257B">
        <w:rPr>
          <w:rFonts w:ascii="Times New Roman" w:hAnsi="Times New Roman" w:cs="Times New Roman"/>
          <w:sz w:val="28"/>
          <w:szCs w:val="28"/>
        </w:rPr>
        <w:t>на 2020</w:t>
      </w:r>
      <w:r w:rsidRPr="00951E85">
        <w:rPr>
          <w:rFonts w:ascii="Times New Roman" w:hAnsi="Times New Roman" w:cs="Times New Roman"/>
          <w:sz w:val="28"/>
          <w:szCs w:val="28"/>
        </w:rPr>
        <w:t xml:space="preserve"> год </w:t>
      </w:r>
      <w:r w:rsidRPr="008502A7">
        <w:rPr>
          <w:rFonts w:ascii="Times New Roman" w:hAnsi="Times New Roman" w:cs="Times New Roman"/>
          <w:sz w:val="28"/>
          <w:szCs w:val="28"/>
        </w:rPr>
        <w:t>-</w:t>
      </w:r>
      <w:r w:rsidRPr="00B0542C">
        <w:rPr>
          <w:rFonts w:ascii="Times New Roman" w:hAnsi="Times New Roman" w:cs="Times New Roman"/>
          <w:sz w:val="28"/>
          <w:szCs w:val="28"/>
        </w:rPr>
        <w:t>1</w:t>
      </w:r>
      <w:r w:rsidR="00B0542C">
        <w:rPr>
          <w:rFonts w:ascii="Times New Roman" w:hAnsi="Times New Roman" w:cs="Times New Roman"/>
          <w:sz w:val="28"/>
          <w:szCs w:val="28"/>
        </w:rPr>
        <w:t> 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</w:t>
      </w:r>
      <w:r w:rsidR="00256B48" w:rsidRPr="00B0542C">
        <w:rPr>
          <w:rFonts w:ascii="Times New Roman" w:hAnsi="Times New Roman" w:cs="Times New Roman"/>
          <w:sz w:val="28"/>
          <w:szCs w:val="28"/>
        </w:rPr>
        <w:t>рублей; 202</w:t>
      </w:r>
      <w:r w:rsidR="00C2257B" w:rsidRPr="00B0542C">
        <w:rPr>
          <w:rFonts w:ascii="Times New Roman" w:hAnsi="Times New Roman" w:cs="Times New Roman"/>
          <w:sz w:val="28"/>
          <w:szCs w:val="28"/>
        </w:rPr>
        <w:t>1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B0542C">
        <w:rPr>
          <w:rFonts w:ascii="Times New Roman" w:hAnsi="Times New Roman" w:cs="Times New Roman"/>
          <w:sz w:val="28"/>
          <w:szCs w:val="28"/>
        </w:rPr>
        <w:t>1684,0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</w:t>
      </w:r>
      <w:r w:rsidR="0070372E" w:rsidRPr="00B0542C">
        <w:rPr>
          <w:rFonts w:ascii="Times New Roman" w:hAnsi="Times New Roman" w:cs="Times New Roman"/>
          <w:sz w:val="28"/>
          <w:szCs w:val="28"/>
        </w:rPr>
        <w:t>тыс. рублей; 202</w:t>
      </w:r>
      <w:r w:rsidR="00C2257B" w:rsidRPr="00B0542C">
        <w:rPr>
          <w:rFonts w:ascii="Times New Roman" w:hAnsi="Times New Roman" w:cs="Times New Roman"/>
          <w:sz w:val="28"/>
          <w:szCs w:val="28"/>
        </w:rPr>
        <w:t>2</w:t>
      </w:r>
      <w:r w:rsidRPr="00B0542C">
        <w:rPr>
          <w:rFonts w:ascii="Times New Roman" w:hAnsi="Times New Roman" w:cs="Times New Roman"/>
          <w:sz w:val="28"/>
          <w:szCs w:val="28"/>
        </w:rPr>
        <w:t xml:space="preserve"> год -</w:t>
      </w:r>
      <w:r w:rsidR="00B0542C">
        <w:rPr>
          <w:rFonts w:ascii="Times New Roman" w:hAnsi="Times New Roman" w:cs="Times New Roman"/>
          <w:sz w:val="28"/>
          <w:szCs w:val="28"/>
        </w:rPr>
        <w:t>1 684,0</w:t>
      </w:r>
      <w:r w:rsidRPr="00B0542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Районному Совету народных депутатов проектом решения о бюджете утвержден</w:t>
      </w:r>
      <w:r w:rsidR="00C2257B">
        <w:rPr>
          <w:rFonts w:ascii="Times New Roman" w:hAnsi="Times New Roman" w:cs="Times New Roman"/>
          <w:sz w:val="28"/>
          <w:szCs w:val="28"/>
        </w:rPr>
        <w:t>ы бюджетные ассигнования на 2020</w:t>
      </w:r>
      <w:r w:rsidR="00B0542C">
        <w:rPr>
          <w:rFonts w:ascii="Times New Roman" w:hAnsi="Times New Roman" w:cs="Times New Roman"/>
          <w:sz w:val="28"/>
          <w:szCs w:val="28"/>
        </w:rPr>
        <w:t xml:space="preserve"> год  4 238,9</w:t>
      </w:r>
      <w:r w:rsidR="00256B48">
        <w:rPr>
          <w:rFonts w:ascii="Times New Roman" w:hAnsi="Times New Roman" w:cs="Times New Roman"/>
          <w:sz w:val="28"/>
          <w:szCs w:val="28"/>
        </w:rPr>
        <w:t xml:space="preserve"> тыс. рублей,; 202</w:t>
      </w:r>
      <w:r w:rsidR="00C225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7F4DE4">
        <w:rPr>
          <w:rFonts w:ascii="Times New Roman" w:hAnsi="Times New Roman" w:cs="Times New Roman"/>
          <w:sz w:val="28"/>
          <w:szCs w:val="28"/>
        </w:rPr>
        <w:t xml:space="preserve"> </w:t>
      </w:r>
      <w:r w:rsidR="00B0542C">
        <w:rPr>
          <w:rFonts w:ascii="Times New Roman" w:hAnsi="Times New Roman" w:cs="Times New Roman"/>
          <w:sz w:val="28"/>
          <w:szCs w:val="28"/>
        </w:rPr>
        <w:t>-  4 238,9</w:t>
      </w:r>
      <w:r w:rsidR="0070372E">
        <w:rPr>
          <w:rFonts w:ascii="Times New Roman" w:hAnsi="Times New Roman" w:cs="Times New Roman"/>
          <w:sz w:val="28"/>
          <w:szCs w:val="28"/>
        </w:rPr>
        <w:t xml:space="preserve">  тыс. рублей;  202</w:t>
      </w:r>
      <w:r w:rsidR="00C2257B">
        <w:rPr>
          <w:rFonts w:ascii="Times New Roman" w:hAnsi="Times New Roman" w:cs="Times New Roman"/>
          <w:sz w:val="28"/>
          <w:szCs w:val="28"/>
        </w:rPr>
        <w:t>2</w:t>
      </w:r>
      <w:r w:rsidR="008502A7">
        <w:rPr>
          <w:rFonts w:ascii="Times New Roman" w:hAnsi="Times New Roman" w:cs="Times New Roman"/>
          <w:sz w:val="28"/>
          <w:szCs w:val="28"/>
        </w:rPr>
        <w:t xml:space="preserve"> год -  </w:t>
      </w:r>
      <w:r w:rsidR="00B0542C">
        <w:rPr>
          <w:rFonts w:ascii="Times New Roman" w:hAnsi="Times New Roman" w:cs="Times New Roman"/>
          <w:sz w:val="28"/>
          <w:szCs w:val="28"/>
        </w:rPr>
        <w:t>4 238,9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8C6145" w:rsidRPr="00AF1303" w:rsidRDefault="008C6145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Основные непрограммные расходы районного Совета народных депутатов включают:</w:t>
      </w:r>
    </w:p>
    <w:p w:rsidR="008C6145" w:rsidRPr="00AF1303" w:rsidRDefault="007F4DE4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содержание районного Совета народных депутатов;</w:t>
      </w:r>
    </w:p>
    <w:p w:rsidR="008C6145" w:rsidRPr="00AF1303" w:rsidRDefault="007F4DE4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</w:t>
      </w:r>
      <w:r w:rsidR="008C6145" w:rsidRPr="00AF1303">
        <w:rPr>
          <w:rFonts w:ascii="Times New Roman" w:hAnsi="Times New Roman" w:cs="Times New Roman"/>
          <w:sz w:val="28"/>
          <w:szCs w:val="28"/>
        </w:rPr>
        <w:t>расходы на оплату труда с начислениями председателя районного Совета народных депутатов.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Pr="00AF1303">
        <w:rPr>
          <w:rFonts w:ascii="Times New Roman" w:hAnsi="Times New Roman" w:cs="Times New Roman"/>
          <w:sz w:val="28"/>
          <w:szCs w:val="28"/>
        </w:rPr>
        <w:tab/>
        <w:t>Районный Совет народных депутатов  является постоянно действующим органом законодательной власти Серышевского района, осуществляющим свою деятельность на основании Устава, самостоятельно решает вопросы организационного, правового, информационного, материально-технического и финансового обеспечения своей деятельности.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           Источники  финансирования дефицита районного бюджета</w:t>
      </w:r>
    </w:p>
    <w:p w:rsidR="008C6145" w:rsidRPr="00AF1303" w:rsidRDefault="008C6145" w:rsidP="000158EB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C6145" w:rsidRPr="000158EB" w:rsidRDefault="00C2257B" w:rsidP="000158E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Районный бюджет на 2020</w:t>
      </w:r>
      <w:r w:rsidR="008C6145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256B48">
        <w:rPr>
          <w:rFonts w:ascii="Times New Roman" w:hAnsi="Times New Roman" w:cs="Times New Roman"/>
          <w:sz w:val="28"/>
          <w:szCs w:val="28"/>
        </w:rPr>
        <w:t xml:space="preserve"> и плановый период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8C6145">
        <w:rPr>
          <w:rFonts w:ascii="Times New Roman" w:hAnsi="Times New Roman" w:cs="Times New Roman"/>
          <w:sz w:val="28"/>
          <w:szCs w:val="28"/>
        </w:rPr>
        <w:t xml:space="preserve"> и 20</w:t>
      </w:r>
      <w:r w:rsidR="0070372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8C614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8C6145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Федерации</w:t>
      </w:r>
      <w:r w:rsidR="00E9381A">
        <w:rPr>
          <w:rFonts w:ascii="Times New Roman" w:hAnsi="Times New Roman" w:cs="Times New Roman"/>
          <w:sz w:val="28"/>
          <w:szCs w:val="28"/>
        </w:rPr>
        <w:t xml:space="preserve"> и Амурской области</w:t>
      </w:r>
      <w:r w:rsidR="007F4DE4">
        <w:rPr>
          <w:rFonts w:ascii="Times New Roman" w:hAnsi="Times New Roman" w:cs="Times New Roman"/>
          <w:sz w:val="28"/>
          <w:szCs w:val="28"/>
        </w:rPr>
        <w:t>.</w:t>
      </w:r>
    </w:p>
    <w:sectPr w:rsidR="008C6145" w:rsidRPr="000158EB" w:rsidSect="008732E1">
      <w:headerReference w:type="default" r:id="rId10"/>
      <w:pgSz w:w="11909" w:h="16834"/>
      <w:pgMar w:top="1134" w:right="567" w:bottom="567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54C" w:rsidRDefault="00B4554C" w:rsidP="00853F7E">
      <w:pPr>
        <w:spacing w:after="0" w:line="240" w:lineRule="auto"/>
      </w:pPr>
      <w:r>
        <w:separator/>
      </w:r>
    </w:p>
  </w:endnote>
  <w:endnote w:type="continuationSeparator" w:id="0">
    <w:p w:rsidR="00B4554C" w:rsidRDefault="00B4554C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54C" w:rsidRDefault="00B4554C" w:rsidP="00853F7E">
      <w:pPr>
        <w:spacing w:after="0" w:line="240" w:lineRule="auto"/>
      </w:pPr>
      <w:r>
        <w:separator/>
      </w:r>
    </w:p>
  </w:footnote>
  <w:footnote w:type="continuationSeparator" w:id="0">
    <w:p w:rsidR="00B4554C" w:rsidRDefault="00B4554C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54C" w:rsidRDefault="00B4554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A20D3">
      <w:rPr>
        <w:noProof/>
      </w:rPr>
      <w:t>10</w:t>
    </w:r>
    <w:r>
      <w:rPr>
        <w:noProof/>
      </w:rPr>
      <w:fldChar w:fldCharType="end"/>
    </w:r>
  </w:p>
  <w:p w:rsidR="00B4554C" w:rsidRDefault="00B4554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7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8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19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0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0"/>
  </w:num>
  <w:num w:numId="4">
    <w:abstractNumId w:val="18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4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1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5215"/>
    <w:rsid w:val="00007705"/>
    <w:rsid w:val="00012CFF"/>
    <w:rsid w:val="0001312C"/>
    <w:rsid w:val="00013D72"/>
    <w:rsid w:val="0001538E"/>
    <w:rsid w:val="00015796"/>
    <w:rsid w:val="000158EB"/>
    <w:rsid w:val="000179BB"/>
    <w:rsid w:val="00023D31"/>
    <w:rsid w:val="00024488"/>
    <w:rsid w:val="00024B4D"/>
    <w:rsid w:val="00027C76"/>
    <w:rsid w:val="0003159D"/>
    <w:rsid w:val="00031654"/>
    <w:rsid w:val="000319E5"/>
    <w:rsid w:val="00031E08"/>
    <w:rsid w:val="0003443B"/>
    <w:rsid w:val="00046DD8"/>
    <w:rsid w:val="00050E6E"/>
    <w:rsid w:val="0005546D"/>
    <w:rsid w:val="000568B4"/>
    <w:rsid w:val="00056CF2"/>
    <w:rsid w:val="000657E5"/>
    <w:rsid w:val="000701CF"/>
    <w:rsid w:val="00071168"/>
    <w:rsid w:val="00072162"/>
    <w:rsid w:val="00075038"/>
    <w:rsid w:val="00080297"/>
    <w:rsid w:val="00085011"/>
    <w:rsid w:val="00087983"/>
    <w:rsid w:val="00091C57"/>
    <w:rsid w:val="00095D19"/>
    <w:rsid w:val="00097210"/>
    <w:rsid w:val="000974F5"/>
    <w:rsid w:val="000A0DDB"/>
    <w:rsid w:val="000A206A"/>
    <w:rsid w:val="000A4F49"/>
    <w:rsid w:val="000B4302"/>
    <w:rsid w:val="000B4533"/>
    <w:rsid w:val="000B56ED"/>
    <w:rsid w:val="000B6D73"/>
    <w:rsid w:val="000B6EA8"/>
    <w:rsid w:val="000B7331"/>
    <w:rsid w:val="000C13C2"/>
    <w:rsid w:val="000C2F4B"/>
    <w:rsid w:val="000C53BE"/>
    <w:rsid w:val="000C604C"/>
    <w:rsid w:val="000D08F3"/>
    <w:rsid w:val="000D33E7"/>
    <w:rsid w:val="000D5312"/>
    <w:rsid w:val="000E2711"/>
    <w:rsid w:val="000E46F7"/>
    <w:rsid w:val="000E64CA"/>
    <w:rsid w:val="000F0F18"/>
    <w:rsid w:val="000F6222"/>
    <w:rsid w:val="0010294F"/>
    <w:rsid w:val="00104494"/>
    <w:rsid w:val="00105000"/>
    <w:rsid w:val="0010797A"/>
    <w:rsid w:val="001104E2"/>
    <w:rsid w:val="00117217"/>
    <w:rsid w:val="001228D2"/>
    <w:rsid w:val="00122EA6"/>
    <w:rsid w:val="001230E2"/>
    <w:rsid w:val="0012395A"/>
    <w:rsid w:val="00123B3C"/>
    <w:rsid w:val="00125C59"/>
    <w:rsid w:val="00127148"/>
    <w:rsid w:val="00130A8D"/>
    <w:rsid w:val="00131994"/>
    <w:rsid w:val="0013295B"/>
    <w:rsid w:val="00133439"/>
    <w:rsid w:val="00135FF4"/>
    <w:rsid w:val="00136FC4"/>
    <w:rsid w:val="001406AA"/>
    <w:rsid w:val="00141BAE"/>
    <w:rsid w:val="0014410A"/>
    <w:rsid w:val="001458DF"/>
    <w:rsid w:val="00150053"/>
    <w:rsid w:val="00152054"/>
    <w:rsid w:val="0015566D"/>
    <w:rsid w:val="00155A45"/>
    <w:rsid w:val="001577E2"/>
    <w:rsid w:val="00163618"/>
    <w:rsid w:val="00163BC1"/>
    <w:rsid w:val="00165FF7"/>
    <w:rsid w:val="0016754F"/>
    <w:rsid w:val="00170BB4"/>
    <w:rsid w:val="00172807"/>
    <w:rsid w:val="00176E32"/>
    <w:rsid w:val="00177D48"/>
    <w:rsid w:val="00180BEF"/>
    <w:rsid w:val="0018596B"/>
    <w:rsid w:val="00191CFB"/>
    <w:rsid w:val="001A0D4D"/>
    <w:rsid w:val="001A21FF"/>
    <w:rsid w:val="001B1652"/>
    <w:rsid w:val="001B30A6"/>
    <w:rsid w:val="001B465C"/>
    <w:rsid w:val="001B53A6"/>
    <w:rsid w:val="001B55F7"/>
    <w:rsid w:val="001C2BA2"/>
    <w:rsid w:val="001C7DC0"/>
    <w:rsid w:val="001C7F9C"/>
    <w:rsid w:val="001D0666"/>
    <w:rsid w:val="001D0EFC"/>
    <w:rsid w:val="001D1F6F"/>
    <w:rsid w:val="001D24C8"/>
    <w:rsid w:val="001D44A5"/>
    <w:rsid w:val="001D5D42"/>
    <w:rsid w:val="001E033C"/>
    <w:rsid w:val="001E4EF9"/>
    <w:rsid w:val="001E7C77"/>
    <w:rsid w:val="001F0724"/>
    <w:rsid w:val="001F27D6"/>
    <w:rsid w:val="001F4184"/>
    <w:rsid w:val="001F66C3"/>
    <w:rsid w:val="00203BB6"/>
    <w:rsid w:val="002049A6"/>
    <w:rsid w:val="0020796C"/>
    <w:rsid w:val="002079AC"/>
    <w:rsid w:val="00210474"/>
    <w:rsid w:val="0021574B"/>
    <w:rsid w:val="00215FAC"/>
    <w:rsid w:val="00221738"/>
    <w:rsid w:val="002343CC"/>
    <w:rsid w:val="00243045"/>
    <w:rsid w:val="0024310B"/>
    <w:rsid w:val="00244227"/>
    <w:rsid w:val="0024452E"/>
    <w:rsid w:val="002447B6"/>
    <w:rsid w:val="00246782"/>
    <w:rsid w:val="0025088A"/>
    <w:rsid w:val="00252403"/>
    <w:rsid w:val="00252864"/>
    <w:rsid w:val="002545C9"/>
    <w:rsid w:val="00254D11"/>
    <w:rsid w:val="002560C9"/>
    <w:rsid w:val="00256AD7"/>
    <w:rsid w:val="00256B48"/>
    <w:rsid w:val="00257740"/>
    <w:rsid w:val="00257CE7"/>
    <w:rsid w:val="0026057F"/>
    <w:rsid w:val="002606C6"/>
    <w:rsid w:val="002627A2"/>
    <w:rsid w:val="00265C3C"/>
    <w:rsid w:val="00265EBB"/>
    <w:rsid w:val="00267A0A"/>
    <w:rsid w:val="0027204A"/>
    <w:rsid w:val="002747B9"/>
    <w:rsid w:val="0027533A"/>
    <w:rsid w:val="00275DE1"/>
    <w:rsid w:val="00281DF4"/>
    <w:rsid w:val="00282C9A"/>
    <w:rsid w:val="002837CF"/>
    <w:rsid w:val="0028520B"/>
    <w:rsid w:val="00285269"/>
    <w:rsid w:val="00290B0A"/>
    <w:rsid w:val="002A0987"/>
    <w:rsid w:val="002A0D9A"/>
    <w:rsid w:val="002A284B"/>
    <w:rsid w:val="002A48F4"/>
    <w:rsid w:val="002A6773"/>
    <w:rsid w:val="002A70C6"/>
    <w:rsid w:val="002A7FA7"/>
    <w:rsid w:val="002B2A60"/>
    <w:rsid w:val="002B5BEB"/>
    <w:rsid w:val="002C0887"/>
    <w:rsid w:val="002C0F33"/>
    <w:rsid w:val="002C1C83"/>
    <w:rsid w:val="002C2A45"/>
    <w:rsid w:val="002C41DA"/>
    <w:rsid w:val="002D03F9"/>
    <w:rsid w:val="002D3175"/>
    <w:rsid w:val="002D3F14"/>
    <w:rsid w:val="002D4680"/>
    <w:rsid w:val="002E0F5E"/>
    <w:rsid w:val="002E2AC8"/>
    <w:rsid w:val="002E6009"/>
    <w:rsid w:val="002E6CC5"/>
    <w:rsid w:val="002F08DE"/>
    <w:rsid w:val="002F554D"/>
    <w:rsid w:val="00300FF5"/>
    <w:rsid w:val="003014A9"/>
    <w:rsid w:val="00301CBE"/>
    <w:rsid w:val="0030281D"/>
    <w:rsid w:val="00304DDF"/>
    <w:rsid w:val="003054D1"/>
    <w:rsid w:val="00305BDC"/>
    <w:rsid w:val="00305F31"/>
    <w:rsid w:val="003139D9"/>
    <w:rsid w:val="0031694F"/>
    <w:rsid w:val="0032132D"/>
    <w:rsid w:val="00321F6B"/>
    <w:rsid w:val="00322950"/>
    <w:rsid w:val="00324242"/>
    <w:rsid w:val="00325068"/>
    <w:rsid w:val="0032734E"/>
    <w:rsid w:val="00327DF8"/>
    <w:rsid w:val="00330698"/>
    <w:rsid w:val="003333BB"/>
    <w:rsid w:val="0033467D"/>
    <w:rsid w:val="00335CEE"/>
    <w:rsid w:val="003371BD"/>
    <w:rsid w:val="00337794"/>
    <w:rsid w:val="0034031B"/>
    <w:rsid w:val="00343375"/>
    <w:rsid w:val="0034438D"/>
    <w:rsid w:val="003444C9"/>
    <w:rsid w:val="00345C86"/>
    <w:rsid w:val="00347FC8"/>
    <w:rsid w:val="00353D3A"/>
    <w:rsid w:val="0035426A"/>
    <w:rsid w:val="00355C81"/>
    <w:rsid w:val="00360FBE"/>
    <w:rsid w:val="003635ED"/>
    <w:rsid w:val="0036401D"/>
    <w:rsid w:val="00365AE1"/>
    <w:rsid w:val="00365AFE"/>
    <w:rsid w:val="00366860"/>
    <w:rsid w:val="0036797C"/>
    <w:rsid w:val="00367EC3"/>
    <w:rsid w:val="003744B8"/>
    <w:rsid w:val="00376BD4"/>
    <w:rsid w:val="003778D3"/>
    <w:rsid w:val="00383E82"/>
    <w:rsid w:val="00386114"/>
    <w:rsid w:val="00387BB5"/>
    <w:rsid w:val="00393EC7"/>
    <w:rsid w:val="003A1108"/>
    <w:rsid w:val="003A1391"/>
    <w:rsid w:val="003A5420"/>
    <w:rsid w:val="003B0D8F"/>
    <w:rsid w:val="003B1910"/>
    <w:rsid w:val="003B2B61"/>
    <w:rsid w:val="003C4180"/>
    <w:rsid w:val="003D632C"/>
    <w:rsid w:val="003D6CE8"/>
    <w:rsid w:val="003D6DBB"/>
    <w:rsid w:val="003E1B85"/>
    <w:rsid w:val="003E6F77"/>
    <w:rsid w:val="003F1FAB"/>
    <w:rsid w:val="003F2A18"/>
    <w:rsid w:val="003F5385"/>
    <w:rsid w:val="003F5891"/>
    <w:rsid w:val="00400266"/>
    <w:rsid w:val="00402483"/>
    <w:rsid w:val="0040282B"/>
    <w:rsid w:val="00403349"/>
    <w:rsid w:val="00404A8D"/>
    <w:rsid w:val="00405DB2"/>
    <w:rsid w:val="00406E55"/>
    <w:rsid w:val="0041034A"/>
    <w:rsid w:val="0041086A"/>
    <w:rsid w:val="00411014"/>
    <w:rsid w:val="00413C89"/>
    <w:rsid w:val="004169E0"/>
    <w:rsid w:val="00416EA6"/>
    <w:rsid w:val="00421881"/>
    <w:rsid w:val="00424AC1"/>
    <w:rsid w:val="00424D4F"/>
    <w:rsid w:val="00427DAE"/>
    <w:rsid w:val="0043025A"/>
    <w:rsid w:val="00431630"/>
    <w:rsid w:val="00432865"/>
    <w:rsid w:val="00441893"/>
    <w:rsid w:val="00442BFB"/>
    <w:rsid w:val="00443972"/>
    <w:rsid w:val="00443D20"/>
    <w:rsid w:val="00444569"/>
    <w:rsid w:val="004463FF"/>
    <w:rsid w:val="00446714"/>
    <w:rsid w:val="00446A98"/>
    <w:rsid w:val="004514D2"/>
    <w:rsid w:val="0045445C"/>
    <w:rsid w:val="00456798"/>
    <w:rsid w:val="00464001"/>
    <w:rsid w:val="00465C73"/>
    <w:rsid w:val="00466FFE"/>
    <w:rsid w:val="004722C6"/>
    <w:rsid w:val="00473FDB"/>
    <w:rsid w:val="00474591"/>
    <w:rsid w:val="0047718D"/>
    <w:rsid w:val="0048050C"/>
    <w:rsid w:val="004842EB"/>
    <w:rsid w:val="004845DA"/>
    <w:rsid w:val="004853BD"/>
    <w:rsid w:val="004859EE"/>
    <w:rsid w:val="00485F52"/>
    <w:rsid w:val="0048632B"/>
    <w:rsid w:val="00487F6D"/>
    <w:rsid w:val="004928A9"/>
    <w:rsid w:val="004963BF"/>
    <w:rsid w:val="00497703"/>
    <w:rsid w:val="00497A0A"/>
    <w:rsid w:val="00497DCD"/>
    <w:rsid w:val="004A1960"/>
    <w:rsid w:val="004A5CE7"/>
    <w:rsid w:val="004C0A55"/>
    <w:rsid w:val="004C3D0C"/>
    <w:rsid w:val="004C43A8"/>
    <w:rsid w:val="004C47DE"/>
    <w:rsid w:val="004C4D3B"/>
    <w:rsid w:val="004D3BB5"/>
    <w:rsid w:val="004D42C3"/>
    <w:rsid w:val="004D5B15"/>
    <w:rsid w:val="004D6D7E"/>
    <w:rsid w:val="004D7A27"/>
    <w:rsid w:val="004E40B4"/>
    <w:rsid w:val="004E728A"/>
    <w:rsid w:val="004F6079"/>
    <w:rsid w:val="005006A6"/>
    <w:rsid w:val="00501112"/>
    <w:rsid w:val="00501582"/>
    <w:rsid w:val="0050335B"/>
    <w:rsid w:val="00504644"/>
    <w:rsid w:val="00506931"/>
    <w:rsid w:val="00506B13"/>
    <w:rsid w:val="005111E1"/>
    <w:rsid w:val="005112D4"/>
    <w:rsid w:val="0051264F"/>
    <w:rsid w:val="005136BC"/>
    <w:rsid w:val="005209E7"/>
    <w:rsid w:val="00522529"/>
    <w:rsid w:val="00522BAF"/>
    <w:rsid w:val="00522F0C"/>
    <w:rsid w:val="00530BD8"/>
    <w:rsid w:val="00535DBE"/>
    <w:rsid w:val="00542360"/>
    <w:rsid w:val="00543B2F"/>
    <w:rsid w:val="00545527"/>
    <w:rsid w:val="00545D5A"/>
    <w:rsid w:val="00545F3F"/>
    <w:rsid w:val="005479A4"/>
    <w:rsid w:val="00552BEC"/>
    <w:rsid w:val="00557CC7"/>
    <w:rsid w:val="005617F8"/>
    <w:rsid w:val="00562A20"/>
    <w:rsid w:val="00564361"/>
    <w:rsid w:val="005672E4"/>
    <w:rsid w:val="00567DC3"/>
    <w:rsid w:val="00570F32"/>
    <w:rsid w:val="005733A9"/>
    <w:rsid w:val="00576D65"/>
    <w:rsid w:val="00582877"/>
    <w:rsid w:val="005829E1"/>
    <w:rsid w:val="00583DE5"/>
    <w:rsid w:val="005848A6"/>
    <w:rsid w:val="00592705"/>
    <w:rsid w:val="005940FC"/>
    <w:rsid w:val="00595D8B"/>
    <w:rsid w:val="00597314"/>
    <w:rsid w:val="005A0C9E"/>
    <w:rsid w:val="005A13A1"/>
    <w:rsid w:val="005A2F16"/>
    <w:rsid w:val="005A41DB"/>
    <w:rsid w:val="005A5A73"/>
    <w:rsid w:val="005B0332"/>
    <w:rsid w:val="005B15B4"/>
    <w:rsid w:val="005B2959"/>
    <w:rsid w:val="005B4710"/>
    <w:rsid w:val="005C2812"/>
    <w:rsid w:val="005C2D8A"/>
    <w:rsid w:val="005C58D1"/>
    <w:rsid w:val="005C5E0B"/>
    <w:rsid w:val="005C744E"/>
    <w:rsid w:val="005C7C1C"/>
    <w:rsid w:val="005D1070"/>
    <w:rsid w:val="005D2D51"/>
    <w:rsid w:val="005D4FDE"/>
    <w:rsid w:val="005D53AF"/>
    <w:rsid w:val="005D7243"/>
    <w:rsid w:val="005E1B33"/>
    <w:rsid w:val="005E5E51"/>
    <w:rsid w:val="005F01E8"/>
    <w:rsid w:val="005F20AE"/>
    <w:rsid w:val="005F2154"/>
    <w:rsid w:val="005F2B4E"/>
    <w:rsid w:val="005F5CD1"/>
    <w:rsid w:val="005F665E"/>
    <w:rsid w:val="00601F6A"/>
    <w:rsid w:val="006038D3"/>
    <w:rsid w:val="0060424A"/>
    <w:rsid w:val="006069A6"/>
    <w:rsid w:val="00607E09"/>
    <w:rsid w:val="00607E68"/>
    <w:rsid w:val="00612550"/>
    <w:rsid w:val="00613529"/>
    <w:rsid w:val="006162A5"/>
    <w:rsid w:val="00620776"/>
    <w:rsid w:val="00633DDC"/>
    <w:rsid w:val="0064318A"/>
    <w:rsid w:val="006431FF"/>
    <w:rsid w:val="006435C9"/>
    <w:rsid w:val="00643FBB"/>
    <w:rsid w:val="0064567D"/>
    <w:rsid w:val="00645A04"/>
    <w:rsid w:val="00645BE1"/>
    <w:rsid w:val="00646D6E"/>
    <w:rsid w:val="00647145"/>
    <w:rsid w:val="0064782B"/>
    <w:rsid w:val="00650A4E"/>
    <w:rsid w:val="00650FAF"/>
    <w:rsid w:val="006535AC"/>
    <w:rsid w:val="00656FEC"/>
    <w:rsid w:val="006642A1"/>
    <w:rsid w:val="00667840"/>
    <w:rsid w:val="006726FA"/>
    <w:rsid w:val="006742AE"/>
    <w:rsid w:val="00676F1C"/>
    <w:rsid w:val="00676F3E"/>
    <w:rsid w:val="00680C79"/>
    <w:rsid w:val="006824FD"/>
    <w:rsid w:val="006828C2"/>
    <w:rsid w:val="006839F8"/>
    <w:rsid w:val="00684F68"/>
    <w:rsid w:val="00695F5E"/>
    <w:rsid w:val="00696808"/>
    <w:rsid w:val="00697B55"/>
    <w:rsid w:val="006A0B05"/>
    <w:rsid w:val="006A1F20"/>
    <w:rsid w:val="006A234D"/>
    <w:rsid w:val="006A2EA9"/>
    <w:rsid w:val="006A788B"/>
    <w:rsid w:val="006B13FA"/>
    <w:rsid w:val="006C0899"/>
    <w:rsid w:val="006C1A66"/>
    <w:rsid w:val="006C1FDF"/>
    <w:rsid w:val="006C2807"/>
    <w:rsid w:val="006C4337"/>
    <w:rsid w:val="006C4DDD"/>
    <w:rsid w:val="006D03C9"/>
    <w:rsid w:val="006D3153"/>
    <w:rsid w:val="006D3BED"/>
    <w:rsid w:val="006D4C08"/>
    <w:rsid w:val="006D70CB"/>
    <w:rsid w:val="006E287B"/>
    <w:rsid w:val="006E35C2"/>
    <w:rsid w:val="006E3781"/>
    <w:rsid w:val="006E617A"/>
    <w:rsid w:val="006E6B28"/>
    <w:rsid w:val="006E6CE6"/>
    <w:rsid w:val="0070102B"/>
    <w:rsid w:val="0070135C"/>
    <w:rsid w:val="0070260E"/>
    <w:rsid w:val="0070372E"/>
    <w:rsid w:val="007072C2"/>
    <w:rsid w:val="0071145F"/>
    <w:rsid w:val="007130C3"/>
    <w:rsid w:val="0071380A"/>
    <w:rsid w:val="00714C9F"/>
    <w:rsid w:val="00716A60"/>
    <w:rsid w:val="007229CA"/>
    <w:rsid w:val="00722A1A"/>
    <w:rsid w:val="00722B83"/>
    <w:rsid w:val="00722F76"/>
    <w:rsid w:val="007302B3"/>
    <w:rsid w:val="00730BEB"/>
    <w:rsid w:val="0073205F"/>
    <w:rsid w:val="00732C17"/>
    <w:rsid w:val="007366FE"/>
    <w:rsid w:val="0073701E"/>
    <w:rsid w:val="00741584"/>
    <w:rsid w:val="00742B35"/>
    <w:rsid w:val="007437D8"/>
    <w:rsid w:val="00744212"/>
    <w:rsid w:val="00747F7D"/>
    <w:rsid w:val="00750026"/>
    <w:rsid w:val="00753856"/>
    <w:rsid w:val="007617CD"/>
    <w:rsid w:val="00762B2F"/>
    <w:rsid w:val="00762B5C"/>
    <w:rsid w:val="00762FEF"/>
    <w:rsid w:val="00763213"/>
    <w:rsid w:val="007655FD"/>
    <w:rsid w:val="00767076"/>
    <w:rsid w:val="007724F5"/>
    <w:rsid w:val="00773C67"/>
    <w:rsid w:val="007742AE"/>
    <w:rsid w:val="0077524B"/>
    <w:rsid w:val="007765D6"/>
    <w:rsid w:val="00780E5E"/>
    <w:rsid w:val="00781446"/>
    <w:rsid w:val="00781E8C"/>
    <w:rsid w:val="0078282B"/>
    <w:rsid w:val="007872D4"/>
    <w:rsid w:val="00787A0A"/>
    <w:rsid w:val="00792AA2"/>
    <w:rsid w:val="007938A9"/>
    <w:rsid w:val="00793B1C"/>
    <w:rsid w:val="007A3333"/>
    <w:rsid w:val="007A62E9"/>
    <w:rsid w:val="007B1DA6"/>
    <w:rsid w:val="007C3B70"/>
    <w:rsid w:val="007C6E78"/>
    <w:rsid w:val="007D0795"/>
    <w:rsid w:val="007D6AD8"/>
    <w:rsid w:val="007E31D9"/>
    <w:rsid w:val="007E4252"/>
    <w:rsid w:val="007E5F53"/>
    <w:rsid w:val="007E6A7C"/>
    <w:rsid w:val="007F0EF3"/>
    <w:rsid w:val="007F2C65"/>
    <w:rsid w:val="007F491D"/>
    <w:rsid w:val="007F4DE4"/>
    <w:rsid w:val="007F7095"/>
    <w:rsid w:val="008000B1"/>
    <w:rsid w:val="00802BF4"/>
    <w:rsid w:val="0080506A"/>
    <w:rsid w:val="008064F6"/>
    <w:rsid w:val="008103AF"/>
    <w:rsid w:val="00820411"/>
    <w:rsid w:val="0082063C"/>
    <w:rsid w:val="00820A9F"/>
    <w:rsid w:val="008216EA"/>
    <w:rsid w:val="00823B39"/>
    <w:rsid w:val="00827065"/>
    <w:rsid w:val="008301A2"/>
    <w:rsid w:val="0083330D"/>
    <w:rsid w:val="00834278"/>
    <w:rsid w:val="00834FDC"/>
    <w:rsid w:val="00835D04"/>
    <w:rsid w:val="00836201"/>
    <w:rsid w:val="00846FA8"/>
    <w:rsid w:val="008502A7"/>
    <w:rsid w:val="008533F1"/>
    <w:rsid w:val="00853F7E"/>
    <w:rsid w:val="008540C7"/>
    <w:rsid w:val="00855909"/>
    <w:rsid w:val="00855DD3"/>
    <w:rsid w:val="00856960"/>
    <w:rsid w:val="00862A0A"/>
    <w:rsid w:val="0086385B"/>
    <w:rsid w:val="00864003"/>
    <w:rsid w:val="008646FF"/>
    <w:rsid w:val="008700F4"/>
    <w:rsid w:val="00872C85"/>
    <w:rsid w:val="008732E1"/>
    <w:rsid w:val="00875FA8"/>
    <w:rsid w:val="00892094"/>
    <w:rsid w:val="00893A33"/>
    <w:rsid w:val="008A041A"/>
    <w:rsid w:val="008A1F97"/>
    <w:rsid w:val="008A20D3"/>
    <w:rsid w:val="008A39E4"/>
    <w:rsid w:val="008A5ABC"/>
    <w:rsid w:val="008A5B03"/>
    <w:rsid w:val="008A5FDF"/>
    <w:rsid w:val="008B2233"/>
    <w:rsid w:val="008B23FC"/>
    <w:rsid w:val="008B2827"/>
    <w:rsid w:val="008B3DCC"/>
    <w:rsid w:val="008B743E"/>
    <w:rsid w:val="008C0BA9"/>
    <w:rsid w:val="008C0DDA"/>
    <w:rsid w:val="008C4084"/>
    <w:rsid w:val="008C6145"/>
    <w:rsid w:val="008D02E9"/>
    <w:rsid w:val="008D35E5"/>
    <w:rsid w:val="008D3E00"/>
    <w:rsid w:val="008D424D"/>
    <w:rsid w:val="008D4B4D"/>
    <w:rsid w:val="008D53A0"/>
    <w:rsid w:val="008D5AB2"/>
    <w:rsid w:val="008D6811"/>
    <w:rsid w:val="008D6991"/>
    <w:rsid w:val="008D6FDA"/>
    <w:rsid w:val="008F115B"/>
    <w:rsid w:val="008F14F4"/>
    <w:rsid w:val="008F7859"/>
    <w:rsid w:val="008F7CC2"/>
    <w:rsid w:val="009006CC"/>
    <w:rsid w:val="0090147D"/>
    <w:rsid w:val="00901E3B"/>
    <w:rsid w:val="00903657"/>
    <w:rsid w:val="009061C5"/>
    <w:rsid w:val="00914C46"/>
    <w:rsid w:val="009161B4"/>
    <w:rsid w:val="009168FD"/>
    <w:rsid w:val="009178FD"/>
    <w:rsid w:val="00921F89"/>
    <w:rsid w:val="00925F39"/>
    <w:rsid w:val="0092712C"/>
    <w:rsid w:val="00931374"/>
    <w:rsid w:val="00931D56"/>
    <w:rsid w:val="00932A9B"/>
    <w:rsid w:val="00936022"/>
    <w:rsid w:val="0094377D"/>
    <w:rsid w:val="00947A17"/>
    <w:rsid w:val="009514CE"/>
    <w:rsid w:val="00951E85"/>
    <w:rsid w:val="00954406"/>
    <w:rsid w:val="00954DAD"/>
    <w:rsid w:val="00954E0E"/>
    <w:rsid w:val="00955F87"/>
    <w:rsid w:val="00956911"/>
    <w:rsid w:val="009572F2"/>
    <w:rsid w:val="00960624"/>
    <w:rsid w:val="009658E3"/>
    <w:rsid w:val="00965FF3"/>
    <w:rsid w:val="009668D2"/>
    <w:rsid w:val="00966DB4"/>
    <w:rsid w:val="009670B8"/>
    <w:rsid w:val="00970944"/>
    <w:rsid w:val="00971FDE"/>
    <w:rsid w:val="00973B54"/>
    <w:rsid w:val="0097486B"/>
    <w:rsid w:val="0098181E"/>
    <w:rsid w:val="009843DD"/>
    <w:rsid w:val="009843E8"/>
    <w:rsid w:val="009858D0"/>
    <w:rsid w:val="00993DA7"/>
    <w:rsid w:val="009945BB"/>
    <w:rsid w:val="0099607A"/>
    <w:rsid w:val="009962C1"/>
    <w:rsid w:val="00996952"/>
    <w:rsid w:val="00997352"/>
    <w:rsid w:val="009A326C"/>
    <w:rsid w:val="009A3B80"/>
    <w:rsid w:val="009A5FFD"/>
    <w:rsid w:val="009A65BB"/>
    <w:rsid w:val="009A6677"/>
    <w:rsid w:val="009B0EC5"/>
    <w:rsid w:val="009B1F27"/>
    <w:rsid w:val="009B31DB"/>
    <w:rsid w:val="009B434B"/>
    <w:rsid w:val="009B52D3"/>
    <w:rsid w:val="009C632F"/>
    <w:rsid w:val="009D011E"/>
    <w:rsid w:val="009D0F39"/>
    <w:rsid w:val="009D4C08"/>
    <w:rsid w:val="009D591E"/>
    <w:rsid w:val="009D5C55"/>
    <w:rsid w:val="009E256F"/>
    <w:rsid w:val="009E42AB"/>
    <w:rsid w:val="009F254C"/>
    <w:rsid w:val="00A06AAB"/>
    <w:rsid w:val="00A10281"/>
    <w:rsid w:val="00A10827"/>
    <w:rsid w:val="00A12AD6"/>
    <w:rsid w:val="00A16242"/>
    <w:rsid w:val="00A167CD"/>
    <w:rsid w:val="00A21A62"/>
    <w:rsid w:val="00A23F0C"/>
    <w:rsid w:val="00A30042"/>
    <w:rsid w:val="00A40391"/>
    <w:rsid w:val="00A42440"/>
    <w:rsid w:val="00A45E2E"/>
    <w:rsid w:val="00A4746B"/>
    <w:rsid w:val="00A476CF"/>
    <w:rsid w:val="00A525F7"/>
    <w:rsid w:val="00A5406A"/>
    <w:rsid w:val="00A611B9"/>
    <w:rsid w:val="00A615FD"/>
    <w:rsid w:val="00A61B33"/>
    <w:rsid w:val="00A64C16"/>
    <w:rsid w:val="00A64C8B"/>
    <w:rsid w:val="00A65702"/>
    <w:rsid w:val="00A676A8"/>
    <w:rsid w:val="00A7290E"/>
    <w:rsid w:val="00A73FB9"/>
    <w:rsid w:val="00A74436"/>
    <w:rsid w:val="00A76850"/>
    <w:rsid w:val="00A76998"/>
    <w:rsid w:val="00A77AA6"/>
    <w:rsid w:val="00A77C96"/>
    <w:rsid w:val="00AA630C"/>
    <w:rsid w:val="00AA6FA4"/>
    <w:rsid w:val="00AA70C7"/>
    <w:rsid w:val="00AA76B4"/>
    <w:rsid w:val="00AA792A"/>
    <w:rsid w:val="00AB1CFF"/>
    <w:rsid w:val="00AB56BC"/>
    <w:rsid w:val="00AC1533"/>
    <w:rsid w:val="00AC3135"/>
    <w:rsid w:val="00AC3A8E"/>
    <w:rsid w:val="00AC4235"/>
    <w:rsid w:val="00AC7CF7"/>
    <w:rsid w:val="00AD0175"/>
    <w:rsid w:val="00AD0609"/>
    <w:rsid w:val="00AD0A2C"/>
    <w:rsid w:val="00AD4E23"/>
    <w:rsid w:val="00AD510E"/>
    <w:rsid w:val="00AD6FE7"/>
    <w:rsid w:val="00AE22C1"/>
    <w:rsid w:val="00AE2557"/>
    <w:rsid w:val="00AE255D"/>
    <w:rsid w:val="00AE7BB1"/>
    <w:rsid w:val="00AF1303"/>
    <w:rsid w:val="00AF1A56"/>
    <w:rsid w:val="00AF57D2"/>
    <w:rsid w:val="00AF62F6"/>
    <w:rsid w:val="00AF6FC2"/>
    <w:rsid w:val="00B01BEF"/>
    <w:rsid w:val="00B0542C"/>
    <w:rsid w:val="00B05CBC"/>
    <w:rsid w:val="00B07FC1"/>
    <w:rsid w:val="00B10CE4"/>
    <w:rsid w:val="00B12FF5"/>
    <w:rsid w:val="00B15A7D"/>
    <w:rsid w:val="00B17166"/>
    <w:rsid w:val="00B17C7A"/>
    <w:rsid w:val="00B17DE3"/>
    <w:rsid w:val="00B20DBA"/>
    <w:rsid w:val="00B21897"/>
    <w:rsid w:val="00B24B09"/>
    <w:rsid w:val="00B253F7"/>
    <w:rsid w:val="00B265FE"/>
    <w:rsid w:val="00B302E4"/>
    <w:rsid w:val="00B33D97"/>
    <w:rsid w:val="00B40F23"/>
    <w:rsid w:val="00B42F2F"/>
    <w:rsid w:val="00B4554C"/>
    <w:rsid w:val="00B473E7"/>
    <w:rsid w:val="00B50F37"/>
    <w:rsid w:val="00B51046"/>
    <w:rsid w:val="00B53566"/>
    <w:rsid w:val="00B56D06"/>
    <w:rsid w:val="00B652FB"/>
    <w:rsid w:val="00B65AF8"/>
    <w:rsid w:val="00B66555"/>
    <w:rsid w:val="00B67EDC"/>
    <w:rsid w:val="00B67FD3"/>
    <w:rsid w:val="00B72F00"/>
    <w:rsid w:val="00B72F99"/>
    <w:rsid w:val="00B733F8"/>
    <w:rsid w:val="00B74988"/>
    <w:rsid w:val="00B8057B"/>
    <w:rsid w:val="00B80583"/>
    <w:rsid w:val="00B85E68"/>
    <w:rsid w:val="00B86CD3"/>
    <w:rsid w:val="00B906E7"/>
    <w:rsid w:val="00B91FA6"/>
    <w:rsid w:val="00BA04D4"/>
    <w:rsid w:val="00BA1235"/>
    <w:rsid w:val="00BA14C2"/>
    <w:rsid w:val="00BA5487"/>
    <w:rsid w:val="00BA7044"/>
    <w:rsid w:val="00BB07F2"/>
    <w:rsid w:val="00BB237B"/>
    <w:rsid w:val="00BB51BE"/>
    <w:rsid w:val="00BB5A2C"/>
    <w:rsid w:val="00BB737B"/>
    <w:rsid w:val="00BC022B"/>
    <w:rsid w:val="00BC0D86"/>
    <w:rsid w:val="00BC18A5"/>
    <w:rsid w:val="00BC42D7"/>
    <w:rsid w:val="00BC431B"/>
    <w:rsid w:val="00BC7320"/>
    <w:rsid w:val="00BD1A35"/>
    <w:rsid w:val="00BD1DD1"/>
    <w:rsid w:val="00BD2B98"/>
    <w:rsid w:val="00BD3A5C"/>
    <w:rsid w:val="00BD47DF"/>
    <w:rsid w:val="00BE313F"/>
    <w:rsid w:val="00BE5E1D"/>
    <w:rsid w:val="00BE70DA"/>
    <w:rsid w:val="00BE7CA3"/>
    <w:rsid w:val="00BF3138"/>
    <w:rsid w:val="00BF3243"/>
    <w:rsid w:val="00BF3BCC"/>
    <w:rsid w:val="00BF561E"/>
    <w:rsid w:val="00BF6D9A"/>
    <w:rsid w:val="00BF7DE8"/>
    <w:rsid w:val="00C02DF8"/>
    <w:rsid w:val="00C03865"/>
    <w:rsid w:val="00C04DEF"/>
    <w:rsid w:val="00C04E16"/>
    <w:rsid w:val="00C0557E"/>
    <w:rsid w:val="00C05B33"/>
    <w:rsid w:val="00C10CFC"/>
    <w:rsid w:val="00C10FB5"/>
    <w:rsid w:val="00C11499"/>
    <w:rsid w:val="00C12434"/>
    <w:rsid w:val="00C13C61"/>
    <w:rsid w:val="00C15DDB"/>
    <w:rsid w:val="00C171B3"/>
    <w:rsid w:val="00C17355"/>
    <w:rsid w:val="00C174CA"/>
    <w:rsid w:val="00C2257B"/>
    <w:rsid w:val="00C24CF6"/>
    <w:rsid w:val="00C24D9E"/>
    <w:rsid w:val="00C254CA"/>
    <w:rsid w:val="00C2590C"/>
    <w:rsid w:val="00C274E0"/>
    <w:rsid w:val="00C27836"/>
    <w:rsid w:val="00C32ABC"/>
    <w:rsid w:val="00C356F9"/>
    <w:rsid w:val="00C42FDF"/>
    <w:rsid w:val="00C451F5"/>
    <w:rsid w:val="00C457CD"/>
    <w:rsid w:val="00C45FAE"/>
    <w:rsid w:val="00C50694"/>
    <w:rsid w:val="00C50D95"/>
    <w:rsid w:val="00C51256"/>
    <w:rsid w:val="00C522E9"/>
    <w:rsid w:val="00C534DF"/>
    <w:rsid w:val="00C57A2E"/>
    <w:rsid w:val="00C61430"/>
    <w:rsid w:val="00C628C3"/>
    <w:rsid w:val="00C649CE"/>
    <w:rsid w:val="00C6783F"/>
    <w:rsid w:val="00C7061D"/>
    <w:rsid w:val="00C71A4B"/>
    <w:rsid w:val="00C73DD8"/>
    <w:rsid w:val="00C80507"/>
    <w:rsid w:val="00C83394"/>
    <w:rsid w:val="00C845CE"/>
    <w:rsid w:val="00C84957"/>
    <w:rsid w:val="00C85DA7"/>
    <w:rsid w:val="00C8655E"/>
    <w:rsid w:val="00C87834"/>
    <w:rsid w:val="00C9054B"/>
    <w:rsid w:val="00C91CC0"/>
    <w:rsid w:val="00C9221B"/>
    <w:rsid w:val="00C9251F"/>
    <w:rsid w:val="00C92DF4"/>
    <w:rsid w:val="00C93691"/>
    <w:rsid w:val="00C96E2D"/>
    <w:rsid w:val="00CA04F0"/>
    <w:rsid w:val="00CA49B1"/>
    <w:rsid w:val="00CA4BFC"/>
    <w:rsid w:val="00CA56D9"/>
    <w:rsid w:val="00CB0469"/>
    <w:rsid w:val="00CB1276"/>
    <w:rsid w:val="00CB4B82"/>
    <w:rsid w:val="00CC224B"/>
    <w:rsid w:val="00CC4153"/>
    <w:rsid w:val="00CC43D1"/>
    <w:rsid w:val="00CC65F9"/>
    <w:rsid w:val="00CC7237"/>
    <w:rsid w:val="00CD0AFE"/>
    <w:rsid w:val="00CD1738"/>
    <w:rsid w:val="00CD3B12"/>
    <w:rsid w:val="00CD3FFC"/>
    <w:rsid w:val="00CD7AF5"/>
    <w:rsid w:val="00CE0BB9"/>
    <w:rsid w:val="00CE1503"/>
    <w:rsid w:val="00CE6826"/>
    <w:rsid w:val="00CF04DD"/>
    <w:rsid w:val="00CF2124"/>
    <w:rsid w:val="00CF311B"/>
    <w:rsid w:val="00CF55EE"/>
    <w:rsid w:val="00CF6A0F"/>
    <w:rsid w:val="00D00309"/>
    <w:rsid w:val="00D04B1A"/>
    <w:rsid w:val="00D0508F"/>
    <w:rsid w:val="00D1355C"/>
    <w:rsid w:val="00D14D92"/>
    <w:rsid w:val="00D167A3"/>
    <w:rsid w:val="00D20864"/>
    <w:rsid w:val="00D21643"/>
    <w:rsid w:val="00D263E3"/>
    <w:rsid w:val="00D2640B"/>
    <w:rsid w:val="00D34099"/>
    <w:rsid w:val="00D37605"/>
    <w:rsid w:val="00D4083A"/>
    <w:rsid w:val="00D40C95"/>
    <w:rsid w:val="00D422E2"/>
    <w:rsid w:val="00D424FA"/>
    <w:rsid w:val="00D42CCD"/>
    <w:rsid w:val="00D4323C"/>
    <w:rsid w:val="00D52635"/>
    <w:rsid w:val="00D533D8"/>
    <w:rsid w:val="00D5432F"/>
    <w:rsid w:val="00D570C4"/>
    <w:rsid w:val="00D57C19"/>
    <w:rsid w:val="00D57FFC"/>
    <w:rsid w:val="00D60A3C"/>
    <w:rsid w:val="00D610DE"/>
    <w:rsid w:val="00D61D5E"/>
    <w:rsid w:val="00D63310"/>
    <w:rsid w:val="00D6386C"/>
    <w:rsid w:val="00D66EE4"/>
    <w:rsid w:val="00D670DE"/>
    <w:rsid w:val="00D67F4D"/>
    <w:rsid w:val="00D70DD4"/>
    <w:rsid w:val="00D71AFF"/>
    <w:rsid w:val="00D72625"/>
    <w:rsid w:val="00D7436B"/>
    <w:rsid w:val="00D76649"/>
    <w:rsid w:val="00D774E1"/>
    <w:rsid w:val="00D84D4D"/>
    <w:rsid w:val="00D8671A"/>
    <w:rsid w:val="00D87FB7"/>
    <w:rsid w:val="00D92B6A"/>
    <w:rsid w:val="00D94A93"/>
    <w:rsid w:val="00DA0154"/>
    <w:rsid w:val="00DA1682"/>
    <w:rsid w:val="00DA5385"/>
    <w:rsid w:val="00DA5FE1"/>
    <w:rsid w:val="00DA7E64"/>
    <w:rsid w:val="00DB0C42"/>
    <w:rsid w:val="00DB314D"/>
    <w:rsid w:val="00DB3A2F"/>
    <w:rsid w:val="00DC16C6"/>
    <w:rsid w:val="00DC594A"/>
    <w:rsid w:val="00DC5C17"/>
    <w:rsid w:val="00DD0FB1"/>
    <w:rsid w:val="00DD10FD"/>
    <w:rsid w:val="00DD119C"/>
    <w:rsid w:val="00DD3125"/>
    <w:rsid w:val="00DE00A0"/>
    <w:rsid w:val="00DE19E4"/>
    <w:rsid w:val="00DE2108"/>
    <w:rsid w:val="00DE2AD9"/>
    <w:rsid w:val="00DE326E"/>
    <w:rsid w:val="00DE4553"/>
    <w:rsid w:val="00DE6BBC"/>
    <w:rsid w:val="00DF0385"/>
    <w:rsid w:val="00DF0F82"/>
    <w:rsid w:val="00DF590E"/>
    <w:rsid w:val="00DF6F9E"/>
    <w:rsid w:val="00DF7000"/>
    <w:rsid w:val="00DF7F5F"/>
    <w:rsid w:val="00E023F7"/>
    <w:rsid w:val="00E0260D"/>
    <w:rsid w:val="00E02BFE"/>
    <w:rsid w:val="00E10401"/>
    <w:rsid w:val="00E105AC"/>
    <w:rsid w:val="00E2111C"/>
    <w:rsid w:val="00E2138D"/>
    <w:rsid w:val="00E2158E"/>
    <w:rsid w:val="00E30145"/>
    <w:rsid w:val="00E308C7"/>
    <w:rsid w:val="00E35576"/>
    <w:rsid w:val="00E40CAB"/>
    <w:rsid w:val="00E4217C"/>
    <w:rsid w:val="00E4451C"/>
    <w:rsid w:val="00E45BF7"/>
    <w:rsid w:val="00E46136"/>
    <w:rsid w:val="00E46B2D"/>
    <w:rsid w:val="00E5039C"/>
    <w:rsid w:val="00E56491"/>
    <w:rsid w:val="00E570C4"/>
    <w:rsid w:val="00E61602"/>
    <w:rsid w:val="00E6323C"/>
    <w:rsid w:val="00E70FAF"/>
    <w:rsid w:val="00E711CC"/>
    <w:rsid w:val="00E714FE"/>
    <w:rsid w:val="00E72491"/>
    <w:rsid w:val="00E735BF"/>
    <w:rsid w:val="00E749E7"/>
    <w:rsid w:val="00E77A40"/>
    <w:rsid w:val="00E8116E"/>
    <w:rsid w:val="00E8163B"/>
    <w:rsid w:val="00E81E76"/>
    <w:rsid w:val="00E84375"/>
    <w:rsid w:val="00E8507E"/>
    <w:rsid w:val="00E90A5E"/>
    <w:rsid w:val="00E9202A"/>
    <w:rsid w:val="00E92F83"/>
    <w:rsid w:val="00E9381A"/>
    <w:rsid w:val="00E953DA"/>
    <w:rsid w:val="00E96A4C"/>
    <w:rsid w:val="00EA23FE"/>
    <w:rsid w:val="00EB4B7B"/>
    <w:rsid w:val="00EB4E74"/>
    <w:rsid w:val="00EB6598"/>
    <w:rsid w:val="00EC4D33"/>
    <w:rsid w:val="00EC5D10"/>
    <w:rsid w:val="00EC6A55"/>
    <w:rsid w:val="00EC6E95"/>
    <w:rsid w:val="00ED16CC"/>
    <w:rsid w:val="00ED2B30"/>
    <w:rsid w:val="00ED2E14"/>
    <w:rsid w:val="00ED4CA4"/>
    <w:rsid w:val="00ED7EAE"/>
    <w:rsid w:val="00EE433E"/>
    <w:rsid w:val="00EF23DC"/>
    <w:rsid w:val="00EF52A4"/>
    <w:rsid w:val="00EF6F75"/>
    <w:rsid w:val="00F0071E"/>
    <w:rsid w:val="00F11177"/>
    <w:rsid w:val="00F12FE4"/>
    <w:rsid w:val="00F13720"/>
    <w:rsid w:val="00F14A03"/>
    <w:rsid w:val="00F14AAE"/>
    <w:rsid w:val="00F2002D"/>
    <w:rsid w:val="00F2279C"/>
    <w:rsid w:val="00F22E30"/>
    <w:rsid w:val="00F232E0"/>
    <w:rsid w:val="00F23532"/>
    <w:rsid w:val="00F26513"/>
    <w:rsid w:val="00F305F7"/>
    <w:rsid w:val="00F3278A"/>
    <w:rsid w:val="00F35C0A"/>
    <w:rsid w:val="00F40B2C"/>
    <w:rsid w:val="00F4270A"/>
    <w:rsid w:val="00F429A7"/>
    <w:rsid w:val="00F45D32"/>
    <w:rsid w:val="00F4608D"/>
    <w:rsid w:val="00F50A5A"/>
    <w:rsid w:val="00F513F1"/>
    <w:rsid w:val="00F52507"/>
    <w:rsid w:val="00F53C4F"/>
    <w:rsid w:val="00F55038"/>
    <w:rsid w:val="00F57A48"/>
    <w:rsid w:val="00F610CD"/>
    <w:rsid w:val="00F62F7E"/>
    <w:rsid w:val="00F662D2"/>
    <w:rsid w:val="00F70928"/>
    <w:rsid w:val="00F71BF3"/>
    <w:rsid w:val="00F80026"/>
    <w:rsid w:val="00F801A3"/>
    <w:rsid w:val="00F80502"/>
    <w:rsid w:val="00F82E5A"/>
    <w:rsid w:val="00F83BA2"/>
    <w:rsid w:val="00F8405A"/>
    <w:rsid w:val="00F852F8"/>
    <w:rsid w:val="00F86DAB"/>
    <w:rsid w:val="00F95EC7"/>
    <w:rsid w:val="00F97B7E"/>
    <w:rsid w:val="00FA03FF"/>
    <w:rsid w:val="00FA3789"/>
    <w:rsid w:val="00FB5E74"/>
    <w:rsid w:val="00FB7B82"/>
    <w:rsid w:val="00FC1E4F"/>
    <w:rsid w:val="00FC2141"/>
    <w:rsid w:val="00FC372C"/>
    <w:rsid w:val="00FD2223"/>
    <w:rsid w:val="00FD7116"/>
    <w:rsid w:val="00FE0992"/>
    <w:rsid w:val="00FE1C2A"/>
    <w:rsid w:val="00FE39B4"/>
    <w:rsid w:val="00FE4CD8"/>
    <w:rsid w:val="00FE53B1"/>
    <w:rsid w:val="00FE5FBF"/>
    <w:rsid w:val="00FE7D12"/>
    <w:rsid w:val="00FF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7F6BFDA"/>
  <w15:docId w15:val="{38ACC51B-AAD6-4417-9B3C-12158FFA1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9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uiPriority w:val="99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Microsoft_Excel.xls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EAE9FD-7BAF-46A3-9022-E516E9807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3612</TotalTime>
  <Pages>27</Pages>
  <Words>8294</Words>
  <Characters>47281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Анастасия</cp:lastModifiedBy>
  <cp:revision>579</cp:revision>
  <cp:lastPrinted>2019-11-14T06:34:00Z</cp:lastPrinted>
  <dcterms:created xsi:type="dcterms:W3CDTF">2014-10-17T01:05:00Z</dcterms:created>
  <dcterms:modified xsi:type="dcterms:W3CDTF">2019-11-14T07:50:00Z</dcterms:modified>
</cp:coreProperties>
</file>